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4C" w:rsidRPr="00FD6F4C" w:rsidRDefault="00FD6F4C" w:rsidP="00FD6F4C">
      <w:pPr>
        <w:jc w:val="center"/>
        <w:rPr>
          <w:b/>
          <w:i/>
          <w:sz w:val="28"/>
          <w:szCs w:val="28"/>
        </w:rPr>
      </w:pPr>
      <w:r w:rsidRPr="00FD6F4C">
        <w:rPr>
          <w:b/>
          <w:i/>
          <w:sz w:val="28"/>
          <w:szCs w:val="28"/>
        </w:rPr>
        <w:t>Should the District of Columbia and Puerto Rico be admitted as states?</w:t>
      </w:r>
    </w:p>
    <w:p w:rsidR="004D35A4" w:rsidRPr="004D35A4" w:rsidRDefault="004D35A4">
      <w:pPr>
        <w:rPr>
          <w:b/>
          <w:i/>
          <w:sz w:val="10"/>
          <w:szCs w:val="10"/>
        </w:rPr>
      </w:pPr>
    </w:p>
    <w:p w:rsidR="00D940B8" w:rsidRPr="00D940B8" w:rsidRDefault="00D940B8">
      <w:pPr>
        <w:rPr>
          <w:b/>
          <w:i/>
        </w:rPr>
      </w:pPr>
      <w:r w:rsidRPr="00D940B8">
        <w:rPr>
          <w:b/>
          <w:i/>
        </w:rPr>
        <w:t xml:space="preserve">Background </w:t>
      </w:r>
      <w:r w:rsidR="004B4B9C">
        <w:rPr>
          <w:b/>
          <w:i/>
        </w:rPr>
        <w:t xml:space="preserve">regarding the Admission of </w:t>
      </w:r>
      <w:r w:rsidRPr="00D940B8">
        <w:rPr>
          <w:b/>
          <w:i/>
        </w:rPr>
        <w:t>New States</w:t>
      </w:r>
    </w:p>
    <w:p w:rsidR="00131F50" w:rsidRDefault="00131F50" w:rsidP="00131F50">
      <w:pPr>
        <w:rPr>
          <w:rStyle w:val="Emphasis"/>
        </w:rPr>
      </w:pPr>
      <w:r>
        <w:t xml:space="preserve">At the formation of the United States, thirteen colonies became states, confirmed as a union with enactment of the U.S. Constitution in 1787.  Article 4, Section 3 of the U.S. Constitution lays out how a new state can join the Union:  </w:t>
      </w:r>
      <w:r w:rsidR="004B4B9C">
        <w:t>“</w:t>
      </w:r>
      <w:r>
        <w:rPr>
          <w:rStyle w:val="Emphasis"/>
        </w:rPr>
        <w:t>New States may be admitted by the Congress into this Union; but no new States shall be formed or erected within the Jurisdiction of any other State; nor any State be formed by the Junction of two or more States, or parts of States, without the Consent of the Legislatures of the States concerned as well as of the Congress.</w:t>
      </w:r>
      <w:r w:rsidR="004B4B9C">
        <w:rPr>
          <w:rStyle w:val="Emphasis"/>
        </w:rPr>
        <w:t>”</w:t>
      </w:r>
      <w:r>
        <w:rPr>
          <w:rStyle w:val="Emphasis"/>
        </w:rPr>
        <w:t xml:space="preserve"> </w:t>
      </w:r>
    </w:p>
    <w:p w:rsidR="00131F50" w:rsidRPr="00131F50" w:rsidRDefault="00131F50" w:rsidP="00131F50">
      <w:pPr>
        <w:rPr>
          <w:rFonts w:ascii="Arial" w:hAnsi="Arial" w:cs="Arial"/>
          <w:i/>
          <w:color w:val="202124"/>
          <w:shd w:val="clear" w:color="auto" w:fill="FFFFFF"/>
        </w:rPr>
      </w:pPr>
      <w:r w:rsidRPr="00131F50">
        <w:rPr>
          <w:rStyle w:val="Emphasis"/>
          <w:i w:val="0"/>
        </w:rPr>
        <w:t xml:space="preserve">The U.S. Constitution gives Congress the power to grant statehood but does not establish the process for doing so. Congress is free to determine the conditions of statehood on a case-by-case basis. Typically, Congress has required the territory applying for statehood to have a certain minimum population. In addition, Congress requires that the territory provide evidence that a majority of its residents favor statehood. The Constitution mandates that a new state cannot be created by splitting or merging existing states unless both the U.S. Congress and the legislatures of the states involved approve. However, Congress is under no constitutional obligation to grant statehood, even in those </w:t>
      </w:r>
      <w:proofErr w:type="gramStart"/>
      <w:r w:rsidRPr="00131F50">
        <w:rPr>
          <w:rStyle w:val="Emphasis"/>
          <w:i w:val="0"/>
        </w:rPr>
        <w:t>territories</w:t>
      </w:r>
      <w:proofErr w:type="gramEnd"/>
      <w:r w:rsidRPr="00131F50">
        <w:rPr>
          <w:rStyle w:val="Emphasis"/>
          <w:i w:val="0"/>
        </w:rPr>
        <w:t xml:space="preserve"> whose residents express a desire for statehood.</w:t>
      </w:r>
    </w:p>
    <w:p w:rsidR="00131F50" w:rsidRPr="00131F50" w:rsidRDefault="00131F50" w:rsidP="00131F50">
      <w:pPr>
        <w:rPr>
          <w:rStyle w:val="Emphasis"/>
          <w:i w:val="0"/>
        </w:rPr>
      </w:pPr>
      <w:r w:rsidRPr="00131F50">
        <w:rPr>
          <w:rStyle w:val="Emphasis"/>
          <w:i w:val="0"/>
        </w:rPr>
        <w:t>With the Treaty of Paris ending the American Revolution in 1783, the United States gained a large stretch of land from the Appalachian Mountains to the Mississippi River. This area included land claims by the states of Virginia, New York, Massachusetts, North and South Carolina, which were ceded to the federal government and became the states of Vermont, Kentucky and Tennessee (1791-1796)</w:t>
      </w:r>
      <w:r w:rsidR="004B4B9C">
        <w:rPr>
          <w:rStyle w:val="Emphasis"/>
          <w:i w:val="0"/>
        </w:rPr>
        <w:t>, as well as the Northwest Territory</w:t>
      </w:r>
      <w:r w:rsidRPr="00131F50">
        <w:rPr>
          <w:rStyle w:val="Emphasis"/>
          <w:i w:val="0"/>
        </w:rPr>
        <w:t xml:space="preserve">. From the Northwest Territory the states of Ohio, Indiana and Illinois were </w:t>
      </w:r>
      <w:r w:rsidR="004B4B9C">
        <w:rPr>
          <w:rStyle w:val="Emphasis"/>
          <w:i w:val="0"/>
        </w:rPr>
        <w:t xml:space="preserve">soon </w:t>
      </w:r>
      <w:r w:rsidRPr="00131F50">
        <w:rPr>
          <w:rStyle w:val="Emphasis"/>
          <w:i w:val="0"/>
        </w:rPr>
        <w:t>created (1803-1818).  The creation of states from the Louisiana Purchase in 1803 was slower but ultimately yielded 15 additional states.</w:t>
      </w:r>
    </w:p>
    <w:p w:rsidR="00131F50" w:rsidRPr="00131F50" w:rsidRDefault="00131F50" w:rsidP="00131F50">
      <w:pPr>
        <w:rPr>
          <w:rStyle w:val="Emphasis"/>
          <w:i w:val="0"/>
        </w:rPr>
      </w:pPr>
      <w:r w:rsidRPr="00131F50">
        <w:rPr>
          <w:rStyle w:val="Emphasis"/>
          <w:i w:val="0"/>
        </w:rPr>
        <w:t xml:space="preserve">The Missouri Compromise of 1820 resulted in the admission of Missouri as a slave state and Maine as a free state.  Similarly, Arkansas was admitted as a slave state in 1836 with Michigan admitted as a free state a few months later in 1837. The balancing of slave and </w:t>
      </w:r>
      <w:proofErr w:type="gramStart"/>
      <w:r w:rsidRPr="00131F50">
        <w:rPr>
          <w:rStyle w:val="Emphasis"/>
          <w:i w:val="0"/>
        </w:rPr>
        <w:t>free</w:t>
      </w:r>
      <w:proofErr w:type="gramEnd"/>
      <w:r w:rsidRPr="00131F50">
        <w:rPr>
          <w:rStyle w:val="Emphasis"/>
          <w:i w:val="0"/>
        </w:rPr>
        <w:t xml:space="preserve"> states was upset by the admission of Florida and Texas </w:t>
      </w:r>
      <w:r w:rsidR="004B4B9C">
        <w:rPr>
          <w:rStyle w:val="Emphasis"/>
          <w:i w:val="0"/>
        </w:rPr>
        <w:t xml:space="preserve">(slave states) </w:t>
      </w:r>
      <w:r w:rsidRPr="00131F50">
        <w:rPr>
          <w:rStyle w:val="Emphasis"/>
          <w:i w:val="0"/>
        </w:rPr>
        <w:t xml:space="preserve">in 1845, but re-established with the admission of Iowa, Wisconsin, California, Minnesota and Oregon as free states, 1846-1859.   At the time of the 1860 presidential election, there were 18 </w:t>
      </w:r>
      <w:proofErr w:type="gramStart"/>
      <w:r w:rsidRPr="00131F50">
        <w:rPr>
          <w:rStyle w:val="Emphasis"/>
          <w:i w:val="0"/>
        </w:rPr>
        <w:t>free</w:t>
      </w:r>
      <w:proofErr w:type="gramEnd"/>
      <w:r w:rsidRPr="00131F50">
        <w:rPr>
          <w:rStyle w:val="Emphasis"/>
          <w:i w:val="0"/>
        </w:rPr>
        <w:t xml:space="preserve"> states and 16 slave states. However, the extensive area comprising the New Mexico, Kansas, Nebraska, Utah and Washington Territories were all open to the possibility of slavery.  During and immediately after the Civil War, the Republican-controlled Congress admitted the states of Kansas, West Virginia (carved out of Virginia), Nevada and Nebraska (1861-1867), followed by a rash of sparsely populated Western states—Colorado, North Dakota, South Dakota, Montana, Washing</w:t>
      </w:r>
      <w:r w:rsidR="004B4B9C">
        <w:rPr>
          <w:rStyle w:val="Emphasis"/>
          <w:i w:val="0"/>
        </w:rPr>
        <w:t>ton, Idaho and Utah (1876-1896)--</w:t>
      </w:r>
      <w:r w:rsidRPr="00131F50">
        <w:rPr>
          <w:rStyle w:val="Emphasis"/>
          <w:i w:val="0"/>
        </w:rPr>
        <w:t>to bolster their hold on the federal government. The “Indian Territory” of Oklahoma became a state in 1907, followed by Arizona and New Mexico in 1912, and finally Hawaii and Alaska in 1959.</w:t>
      </w:r>
      <w:r w:rsidR="00943FCB">
        <w:rPr>
          <w:rStyle w:val="Emphasis"/>
          <w:i w:val="0"/>
        </w:rPr>
        <w:t xml:space="preserve"> </w:t>
      </w:r>
      <w:r w:rsidR="00731DB4">
        <w:rPr>
          <w:rStyle w:val="Emphasis"/>
          <w:i w:val="0"/>
        </w:rPr>
        <w:t xml:space="preserve"> (</w:t>
      </w:r>
      <w:r w:rsidR="00943FCB">
        <w:rPr>
          <w:rStyle w:val="Emphasis"/>
          <w:i w:val="0"/>
        </w:rPr>
        <w:t xml:space="preserve">See Handout </w:t>
      </w:r>
      <w:r w:rsidR="00F84375">
        <w:rPr>
          <w:rStyle w:val="Emphasis"/>
          <w:i w:val="0"/>
        </w:rPr>
        <w:t>One</w:t>
      </w:r>
      <w:r w:rsidR="00943FCB">
        <w:rPr>
          <w:rStyle w:val="Emphasis"/>
          <w:i w:val="0"/>
        </w:rPr>
        <w:t xml:space="preserve">: States </w:t>
      </w:r>
      <w:r w:rsidR="00731DB4">
        <w:rPr>
          <w:rStyle w:val="Emphasis"/>
          <w:i w:val="0"/>
        </w:rPr>
        <w:t xml:space="preserve">Admitted to </w:t>
      </w:r>
      <w:r w:rsidR="00943FCB">
        <w:rPr>
          <w:rStyle w:val="Emphasis"/>
          <w:i w:val="0"/>
        </w:rPr>
        <w:t>the Union</w:t>
      </w:r>
      <w:r w:rsidR="00731DB4">
        <w:rPr>
          <w:rStyle w:val="Emphasis"/>
          <w:i w:val="0"/>
        </w:rPr>
        <w:t>)</w:t>
      </w:r>
    </w:p>
    <w:p w:rsidR="00FD6F4C" w:rsidRDefault="00FD6F4C" w:rsidP="00131F50">
      <w:pPr>
        <w:rPr>
          <w:b/>
          <w:i/>
        </w:rPr>
      </w:pPr>
    </w:p>
    <w:p w:rsidR="00131F50" w:rsidRPr="00131F50" w:rsidRDefault="00131F50" w:rsidP="00131F50">
      <w:pPr>
        <w:rPr>
          <w:b/>
          <w:i/>
        </w:rPr>
      </w:pPr>
      <w:r w:rsidRPr="00131F50">
        <w:rPr>
          <w:b/>
          <w:i/>
        </w:rPr>
        <w:lastRenderedPageBreak/>
        <w:t>Statehood for the District of Columbia</w:t>
      </w:r>
    </w:p>
    <w:p w:rsidR="00821918" w:rsidRDefault="00731DB4" w:rsidP="00821918">
      <w:pPr>
        <w:rPr>
          <w:i/>
        </w:rPr>
      </w:pPr>
      <w:r>
        <w:t>The District of C</w:t>
      </w:r>
      <w:r w:rsidR="004B4B9C">
        <w:t xml:space="preserve">olumbia was created because </w:t>
      </w:r>
      <w:r w:rsidR="00821918" w:rsidRPr="00821918">
        <w:t xml:space="preserve">Congress </w:t>
      </w:r>
      <w:r>
        <w:t xml:space="preserve">believed that </w:t>
      </w:r>
      <w:r w:rsidR="004D35A4">
        <w:t xml:space="preserve">it </w:t>
      </w:r>
      <w:r w:rsidR="00821918" w:rsidRPr="00821918">
        <w:t>needed control over the national capital</w:t>
      </w:r>
      <w:r>
        <w:t xml:space="preserve"> (See </w:t>
      </w:r>
      <w:proofErr w:type="gramStart"/>
      <w:r w:rsidR="004B4B9C">
        <w:rPr>
          <w:i/>
        </w:rPr>
        <w:t>The</w:t>
      </w:r>
      <w:proofErr w:type="gramEnd"/>
      <w:r w:rsidR="004B4B9C">
        <w:rPr>
          <w:i/>
        </w:rPr>
        <w:t xml:space="preserve"> F</w:t>
      </w:r>
      <w:r w:rsidRPr="004D35A4">
        <w:rPr>
          <w:i/>
        </w:rPr>
        <w:t>ederalist</w:t>
      </w:r>
      <w:r w:rsidR="004B4B9C">
        <w:rPr>
          <w:i/>
        </w:rPr>
        <w:t xml:space="preserve"> Papers #</w:t>
      </w:r>
      <w:r w:rsidRPr="004D35A4">
        <w:rPr>
          <w:i/>
        </w:rPr>
        <w:t>43</w:t>
      </w:r>
      <w:r>
        <w:t>)</w:t>
      </w:r>
      <w:r w:rsidR="00821918" w:rsidRPr="00821918">
        <w:t xml:space="preserve">. This belief resulted in the creation of a national capital, separate from any state, by the </w:t>
      </w:r>
      <w:r w:rsidR="00191D52">
        <w:t>“</w:t>
      </w:r>
      <w:r w:rsidR="00821918" w:rsidRPr="00821918">
        <w:t>District Clause</w:t>
      </w:r>
      <w:r w:rsidR="00191D52">
        <w:t xml:space="preserve">” in Article I, Section 8, Clause 17 of the United States Constitution: </w:t>
      </w:r>
      <w:r w:rsidR="00821918" w:rsidRPr="00821918">
        <w:rPr>
          <w:i/>
        </w:rPr>
        <w:t>[The Congress shall hav</w:t>
      </w:r>
      <w:r w:rsidR="00191D52">
        <w:rPr>
          <w:i/>
        </w:rPr>
        <w:t xml:space="preserve">e Power] </w:t>
      </w:r>
      <w:r w:rsidR="00126474">
        <w:rPr>
          <w:i/>
        </w:rPr>
        <w:t>“</w:t>
      </w:r>
      <w:r w:rsidR="00191D52">
        <w:rPr>
          <w:i/>
        </w:rPr>
        <w:t>To exercise exclusive L</w:t>
      </w:r>
      <w:r w:rsidR="00821918" w:rsidRPr="00821918">
        <w:rPr>
          <w:i/>
        </w:rPr>
        <w:t>egislation in all cases whatsoever, over such District (not exceedin</w:t>
      </w:r>
      <w:r w:rsidR="00191D52">
        <w:rPr>
          <w:i/>
        </w:rPr>
        <w:t>g ten miles square) as may, by C</w:t>
      </w:r>
      <w:r w:rsidR="00821918" w:rsidRPr="00821918">
        <w:rPr>
          <w:i/>
        </w:rPr>
        <w:t xml:space="preserve">ession of particular </w:t>
      </w:r>
      <w:r w:rsidR="00191D52">
        <w:rPr>
          <w:i/>
        </w:rPr>
        <w:t>S</w:t>
      </w:r>
      <w:r w:rsidR="00821918" w:rsidRPr="00821918">
        <w:rPr>
          <w:i/>
        </w:rPr>
        <w:t xml:space="preserve">tates, and the </w:t>
      </w:r>
      <w:r w:rsidR="00191D52">
        <w:rPr>
          <w:i/>
        </w:rPr>
        <w:t>A</w:t>
      </w:r>
      <w:r w:rsidR="00821918" w:rsidRPr="00821918">
        <w:rPr>
          <w:i/>
        </w:rPr>
        <w:t>cce</w:t>
      </w:r>
      <w:r w:rsidR="00191D52">
        <w:rPr>
          <w:i/>
        </w:rPr>
        <w:t>ptance of Congress, become the S</w:t>
      </w:r>
      <w:r w:rsidR="00821918" w:rsidRPr="00821918">
        <w:rPr>
          <w:i/>
        </w:rPr>
        <w:t xml:space="preserve">eat of the </w:t>
      </w:r>
      <w:r w:rsidR="00191D52">
        <w:rPr>
          <w:i/>
        </w:rPr>
        <w:t>G</w:t>
      </w:r>
      <w:r w:rsidR="00821918" w:rsidRPr="00821918">
        <w:rPr>
          <w:i/>
        </w:rPr>
        <w:t>overnment of the United States.</w:t>
      </w:r>
      <w:r w:rsidR="00126474">
        <w:rPr>
          <w:i/>
        </w:rPr>
        <w:t>”</w:t>
      </w:r>
    </w:p>
    <w:p w:rsidR="0021494A" w:rsidRDefault="00821918" w:rsidP="00821918">
      <w:r w:rsidRPr="00821918">
        <w:t>In 1788, the land on which the District</w:t>
      </w:r>
      <w:r w:rsidR="00126474">
        <w:t xml:space="preserve"> of Columbia </w:t>
      </w:r>
      <w:r w:rsidRPr="00821918">
        <w:t>is formed was ceded by </w:t>
      </w:r>
      <w:hyperlink r:id="rId8" w:tooltip="Maryland" w:history="1">
        <w:r w:rsidRPr="00191D52">
          <w:rPr>
            <w:rStyle w:val="Hyperlink"/>
            <w:color w:val="auto"/>
            <w:u w:val="none"/>
          </w:rPr>
          <w:t>Maryland</w:t>
        </w:r>
      </w:hyperlink>
      <w:r w:rsidRPr="00821918">
        <w:t xml:space="preserve">. In 1790, </w:t>
      </w:r>
      <w:r w:rsidR="00191D52">
        <w:t xml:space="preserve">the first </w:t>
      </w:r>
      <w:r w:rsidRPr="00821918">
        <w:t>Congress passed the</w:t>
      </w:r>
      <w:r w:rsidRPr="00191D52">
        <w:t> </w:t>
      </w:r>
      <w:r w:rsidR="00191D52">
        <w:t>Residence Act</w:t>
      </w:r>
      <w:r w:rsidRPr="00821918">
        <w:t> placing the District on the </w:t>
      </w:r>
      <w:r w:rsidR="00191D52">
        <w:t xml:space="preserve">Potomac River </w:t>
      </w:r>
      <w:r w:rsidRPr="00821918">
        <w:t xml:space="preserve">between the Anacostia and </w:t>
      </w:r>
      <w:proofErr w:type="spellStart"/>
      <w:r w:rsidRPr="00821918">
        <w:t>Connogochegue</w:t>
      </w:r>
      <w:proofErr w:type="spellEnd"/>
      <w:r w:rsidRPr="00821918">
        <w:t xml:space="preserve"> </w:t>
      </w:r>
      <w:r w:rsidR="00191D52">
        <w:t xml:space="preserve">Rivers, </w:t>
      </w:r>
      <w:r w:rsidRPr="00821918">
        <w:t>with the exact location chosen by President </w:t>
      </w:r>
      <w:hyperlink r:id="rId9" w:tooltip="George Washington" w:history="1">
        <w:r w:rsidRPr="0021494A">
          <w:rPr>
            <w:rStyle w:val="Hyperlink"/>
            <w:color w:val="auto"/>
            <w:u w:val="none"/>
          </w:rPr>
          <w:t>George Washington</w:t>
        </w:r>
      </w:hyperlink>
      <w:r w:rsidRPr="0021494A">
        <w:t>.</w:t>
      </w:r>
      <w:r w:rsidR="00191D52">
        <w:t xml:space="preserve"> (See Handout Two:  Map of the District of Columbia and surrounding states).</w:t>
      </w:r>
      <w:r>
        <w:t xml:space="preserve">  </w:t>
      </w:r>
      <w:r w:rsidRPr="00821918">
        <w:t>The debate about where to place a permanent seat of government had bee</w:t>
      </w:r>
      <w:r w:rsidR="00191D52">
        <w:t>n a</w:t>
      </w:r>
      <w:r w:rsidR="004D35A4">
        <w:t xml:space="preserve"> source of controversy</w:t>
      </w:r>
      <w:r w:rsidRPr="00821918">
        <w:t xml:space="preserve">. </w:t>
      </w:r>
      <w:r w:rsidR="0021494A">
        <w:t>T</w:t>
      </w:r>
      <w:r w:rsidRPr="00821918">
        <w:t>wo of President Washington’s Cabinet members, Secretary of State </w:t>
      </w:r>
      <w:hyperlink r:id="rId10" w:tooltip="Thomas Jefferson" w:history="1">
        <w:r w:rsidRPr="0021494A">
          <w:rPr>
            <w:rStyle w:val="Hyperlink"/>
            <w:color w:val="auto"/>
            <w:u w:val="none"/>
          </w:rPr>
          <w:t>Thomas Jefferson</w:t>
        </w:r>
      </w:hyperlink>
      <w:r w:rsidRPr="00821918">
        <w:t> and Secretary of the Treasury </w:t>
      </w:r>
      <w:hyperlink r:id="rId11" w:tooltip="Alexander Hamilton" w:history="1">
        <w:r w:rsidRPr="0021494A">
          <w:rPr>
            <w:rStyle w:val="Hyperlink"/>
            <w:color w:val="auto"/>
            <w:u w:val="none"/>
          </w:rPr>
          <w:t>Alexander Hamilton</w:t>
        </w:r>
      </w:hyperlink>
      <w:r w:rsidR="00126474">
        <w:rPr>
          <w:rStyle w:val="Hyperlink"/>
          <w:color w:val="auto"/>
          <w:u w:val="none"/>
        </w:rPr>
        <w:t>,</w:t>
      </w:r>
      <w:r w:rsidRPr="00821918">
        <w:t xml:space="preserve"> fashioned a compromise with the tacit support of one of the House’s </w:t>
      </w:r>
      <w:r w:rsidR="004D35A4">
        <w:t>most influential m</w:t>
      </w:r>
      <w:r w:rsidRPr="00821918">
        <w:t>embers, Representative </w:t>
      </w:r>
      <w:hyperlink r:id="rId12" w:tooltip="James Madison" w:history="1">
        <w:r w:rsidRPr="0021494A">
          <w:rPr>
            <w:rStyle w:val="Hyperlink"/>
            <w:color w:val="auto"/>
            <w:u w:val="none"/>
          </w:rPr>
          <w:t>James Madison</w:t>
        </w:r>
      </w:hyperlink>
      <w:r w:rsidR="0021494A">
        <w:t xml:space="preserve"> of Virginia.  (“No one else was in the room where it happened,” Hamilton, Broadway </w:t>
      </w:r>
      <w:r w:rsidR="0021494A" w:rsidRPr="0021494A">
        <w:t>Musical by Lin-Manuel Miranda</w:t>
      </w:r>
      <w:r w:rsidR="0021494A">
        <w:t xml:space="preserve">).  In </w:t>
      </w:r>
      <w:r w:rsidRPr="00821918">
        <w:t>exchange for locating</w:t>
      </w:r>
      <w:r w:rsidR="004D35A4">
        <w:t xml:space="preserve"> the capital in a southern location</w:t>
      </w:r>
      <w:r w:rsidRPr="00821918">
        <w:t>, southern Representatives dropped their opposition to Hamilton’s program to have the federal government assume the states’ Revolutionary War debt</w:t>
      </w:r>
      <w:r w:rsidR="0021494A">
        <w:t xml:space="preserve"> in the Compromise of 1790. </w:t>
      </w:r>
    </w:p>
    <w:p w:rsidR="00821918" w:rsidRPr="00821918" w:rsidRDefault="00821918" w:rsidP="00821918">
      <w:r w:rsidRPr="00821918">
        <w:t>Within a year of moving to the District</w:t>
      </w:r>
      <w:r w:rsidR="0021494A">
        <w:t xml:space="preserve"> from New York City</w:t>
      </w:r>
      <w:r w:rsidRPr="00821918">
        <w:t>, Congress passed the </w:t>
      </w:r>
      <w:hyperlink r:id="rId13" w:tooltip="District of Columbia Organic Act of 1801" w:history="1">
        <w:r w:rsidRPr="0021494A">
          <w:rPr>
            <w:rStyle w:val="Hyperlink"/>
            <w:color w:val="auto"/>
            <w:u w:val="none"/>
          </w:rPr>
          <w:t>District of Columbia Organic Act of 1801</w:t>
        </w:r>
      </w:hyperlink>
      <w:r w:rsidRPr="00821918">
        <w:t xml:space="preserve"> and incorporated the new federal District under </w:t>
      </w:r>
      <w:r w:rsidR="00EA5245">
        <w:t xml:space="preserve">congressional </w:t>
      </w:r>
      <w:r w:rsidRPr="00821918">
        <w:t xml:space="preserve">authority as permitted by the District Clause. Since the District of Columbia was no longer part of any state, </w:t>
      </w:r>
      <w:r w:rsidR="00015564">
        <w:t xml:space="preserve">residents </w:t>
      </w:r>
      <w:r w:rsidR="00EA5245">
        <w:t xml:space="preserve">of </w:t>
      </w:r>
      <w:r w:rsidRPr="00821918">
        <w:t>the District lost voting representation in Congress and the Electoral College as well as a voice in Constitutional Amendments and the right to home rule</w:t>
      </w:r>
      <w:r w:rsidR="00EA5245">
        <w:t xml:space="preserve">. </w:t>
      </w:r>
      <w:r w:rsidRPr="00821918">
        <w:t xml:space="preserve">District citizens </w:t>
      </w:r>
      <w:r w:rsidR="00EA5245">
        <w:t xml:space="preserve">immediately met and sent a protest to </w:t>
      </w:r>
      <w:r w:rsidRPr="00821918">
        <w:t xml:space="preserve">Congress </w:t>
      </w:r>
      <w:r w:rsidR="00EA5245">
        <w:t xml:space="preserve">complaining about </w:t>
      </w:r>
      <w:r w:rsidRPr="00821918">
        <w:t>being taxed without representation.</w:t>
      </w:r>
    </w:p>
    <w:p w:rsidR="00EA5245" w:rsidRDefault="00EA5245" w:rsidP="00EA5245">
      <w:r>
        <w:t xml:space="preserve">In the 1960s, </w:t>
      </w:r>
      <w:r w:rsidR="00131F50">
        <w:t>there was bipartisan support for voting rights for residents of the District of Columbia. Republicans joined Democrats in approving the 23</w:t>
      </w:r>
      <w:r w:rsidR="00131F50" w:rsidRPr="0001134C">
        <w:rPr>
          <w:vertAlign w:val="superscript"/>
        </w:rPr>
        <w:t>rd</w:t>
      </w:r>
      <w:r w:rsidR="00131F50">
        <w:t xml:space="preserve"> Amendment</w:t>
      </w:r>
      <w:r w:rsidR="002529C4">
        <w:t xml:space="preserve"> </w:t>
      </w:r>
      <w:r w:rsidR="00131F50">
        <w:t xml:space="preserve">in 1961, which gave residents of the District of Columbia the right to vote for President. It </w:t>
      </w:r>
      <w:r>
        <w:t xml:space="preserve">gave the District </w:t>
      </w:r>
      <w:r w:rsidR="00131F50">
        <w:t>three electoral votes, “</w:t>
      </w:r>
      <w:r w:rsidR="00131F50" w:rsidRPr="00040A65">
        <w:t>equal to the whole number of Senators and Representatives in Congress to which the District would be entitled if it were a State</w:t>
      </w:r>
      <w:r w:rsidR="00131F50">
        <w:t xml:space="preserve">”.  In 1970, President Nixon signed a law giving the District a nonvoting delegate to the House of Representatives. In 1973 the District of Columbia Home Rule Act was enacted, which created an elected </w:t>
      </w:r>
      <w:r>
        <w:t xml:space="preserve">mayor and council </w:t>
      </w:r>
      <w:r w:rsidR="00131F50">
        <w:t xml:space="preserve">for the District. </w:t>
      </w:r>
      <w:r w:rsidRPr="00821918">
        <w:t>However, Congress retain</w:t>
      </w:r>
      <w:r>
        <w:t>ed</w:t>
      </w:r>
      <w:r w:rsidRPr="00821918">
        <w:t xml:space="preserve"> the right to review and overturn laws created by the council and </w:t>
      </w:r>
      <w:r w:rsidR="00015564">
        <w:t xml:space="preserve">to </w:t>
      </w:r>
      <w:r w:rsidRPr="00821918">
        <w:t>intervene in local affairs.</w:t>
      </w:r>
    </w:p>
    <w:p w:rsidR="00270611" w:rsidRPr="00EA5245" w:rsidRDefault="00126474" w:rsidP="00270611">
      <w:pPr>
        <w:rPr>
          <w:rFonts w:cstheme="minorHAnsi"/>
        </w:rPr>
      </w:pPr>
      <w:r>
        <w:t>S</w:t>
      </w:r>
      <w:r w:rsidR="00131F50">
        <w:t>ince then the quest for statehood has become more difficult.</w:t>
      </w:r>
      <w:r w:rsidR="00EA5245">
        <w:t xml:space="preserve"> </w:t>
      </w:r>
      <w:r w:rsidR="002529C4">
        <w:t>A District of Columbia Statehood bill in</w:t>
      </w:r>
      <w:r w:rsidR="00A6600E">
        <w:t>troduced in</w:t>
      </w:r>
      <w:r w:rsidR="002529C4">
        <w:t xml:space="preserve"> 1993 </w:t>
      </w:r>
      <w:r w:rsidR="00A6600E">
        <w:t>did not pass Congress</w:t>
      </w:r>
      <w:r w:rsidR="002529C4">
        <w:t xml:space="preserve">. </w:t>
      </w:r>
      <w:r w:rsidR="00A6600E">
        <w:t>But the residents of the District have persisted in their campaign to become the 51</w:t>
      </w:r>
      <w:r w:rsidR="00A6600E" w:rsidRPr="00A6600E">
        <w:rPr>
          <w:vertAlign w:val="superscript"/>
        </w:rPr>
        <w:t>st</w:t>
      </w:r>
      <w:r w:rsidR="00A6600E">
        <w:t xml:space="preserve"> state. </w:t>
      </w:r>
      <w:r w:rsidR="00EA5245">
        <w:t xml:space="preserve">On </w:t>
      </w:r>
      <w:r w:rsidR="00821918" w:rsidRPr="00EA5245">
        <w:rPr>
          <w:rFonts w:cstheme="minorHAnsi"/>
          <w:color w:val="202122"/>
          <w:shd w:val="clear" w:color="auto" w:fill="FFFFFF"/>
        </w:rPr>
        <w:t xml:space="preserve">November 8, 2016, the </w:t>
      </w:r>
      <w:r w:rsidR="00015564">
        <w:rPr>
          <w:rFonts w:cstheme="minorHAnsi"/>
          <w:color w:val="202122"/>
          <w:shd w:val="clear" w:color="auto" w:fill="FFFFFF"/>
        </w:rPr>
        <w:t>residents</w:t>
      </w:r>
      <w:r w:rsidR="00821918" w:rsidRPr="00EA5245">
        <w:rPr>
          <w:rFonts w:cstheme="minorHAnsi"/>
          <w:color w:val="202122"/>
          <w:shd w:val="clear" w:color="auto" w:fill="FFFFFF"/>
        </w:rPr>
        <w:t xml:space="preserve"> of the District of Columbia voted overwhelmingly </w:t>
      </w:r>
      <w:r w:rsidR="00F84375">
        <w:rPr>
          <w:rFonts w:cstheme="minorHAnsi"/>
          <w:color w:val="202122"/>
          <w:shd w:val="clear" w:color="auto" w:fill="FFFFFF"/>
        </w:rPr>
        <w:t xml:space="preserve">(79%) </w:t>
      </w:r>
      <w:r w:rsidR="00821918" w:rsidRPr="00EA5245">
        <w:rPr>
          <w:rFonts w:cstheme="minorHAnsi"/>
          <w:color w:val="202122"/>
          <w:shd w:val="clear" w:color="auto" w:fill="FFFFFF"/>
        </w:rPr>
        <w:t xml:space="preserve">in favor of statehood, with 86% </w:t>
      </w:r>
      <w:r w:rsidR="00F84375">
        <w:rPr>
          <w:rFonts w:cstheme="minorHAnsi"/>
          <w:color w:val="202122"/>
          <w:shd w:val="clear" w:color="auto" w:fill="FFFFFF"/>
        </w:rPr>
        <w:t>voter turnout</w:t>
      </w:r>
      <w:r w:rsidR="00821918" w:rsidRPr="00EA5245">
        <w:rPr>
          <w:rFonts w:cstheme="minorHAnsi"/>
          <w:color w:val="202122"/>
          <w:shd w:val="clear" w:color="auto" w:fill="FFFFFF"/>
        </w:rPr>
        <w:t>.</w:t>
      </w:r>
      <w:r w:rsidR="00270611" w:rsidRPr="00EA5245">
        <w:rPr>
          <w:rFonts w:cstheme="minorHAnsi"/>
        </w:rPr>
        <w:t xml:space="preserve"> </w:t>
      </w:r>
      <w:r w:rsidR="002529C4">
        <w:rPr>
          <w:rFonts w:cstheme="minorHAnsi"/>
        </w:rPr>
        <w:t xml:space="preserve">In 2017, District of Columbia </w:t>
      </w:r>
      <w:r>
        <w:rPr>
          <w:rFonts w:cstheme="minorHAnsi"/>
        </w:rPr>
        <w:t xml:space="preserve">congressional </w:t>
      </w:r>
      <w:r w:rsidR="002529C4">
        <w:rPr>
          <w:rFonts w:cstheme="minorHAnsi"/>
        </w:rPr>
        <w:t xml:space="preserve">delegate Eleanor Norton, who can introduce and debate bills but not vote on them, introduced </w:t>
      </w:r>
      <w:r w:rsidR="00F84375">
        <w:rPr>
          <w:rFonts w:cstheme="minorHAnsi"/>
        </w:rPr>
        <w:t xml:space="preserve">H.R. 51, </w:t>
      </w:r>
      <w:r w:rsidR="002529C4">
        <w:rPr>
          <w:rFonts w:cstheme="minorHAnsi"/>
        </w:rPr>
        <w:t>a Washing</w:t>
      </w:r>
      <w:r w:rsidR="00F84375">
        <w:rPr>
          <w:rFonts w:cstheme="minorHAnsi"/>
        </w:rPr>
        <w:t>ton, D.C. Admission Act</w:t>
      </w:r>
      <w:r w:rsidR="002529C4">
        <w:rPr>
          <w:rFonts w:cstheme="minorHAnsi"/>
        </w:rPr>
        <w:t xml:space="preserve">, </w:t>
      </w:r>
      <w:r w:rsidR="002529C4" w:rsidRPr="002529C4">
        <w:rPr>
          <w:rFonts w:cstheme="minorHAnsi"/>
        </w:rPr>
        <w:t>which would create the state of Washington, Douglass Commonwealth, named after the African-American </w:t>
      </w:r>
      <w:hyperlink r:id="rId14" w:tooltip="Abolitionism in the United States" w:history="1">
        <w:r w:rsidR="002529C4" w:rsidRPr="002529C4">
          <w:rPr>
            <w:rStyle w:val="Hyperlink"/>
            <w:rFonts w:cstheme="minorHAnsi"/>
            <w:color w:val="auto"/>
            <w:u w:val="none"/>
          </w:rPr>
          <w:t>abolitionist</w:t>
        </w:r>
      </w:hyperlink>
      <w:r w:rsidR="002529C4" w:rsidRPr="002529C4">
        <w:rPr>
          <w:rFonts w:cstheme="minorHAnsi"/>
        </w:rPr>
        <w:t> </w:t>
      </w:r>
      <w:hyperlink r:id="rId15" w:tooltip="Frederick Douglass" w:history="1">
        <w:r w:rsidR="002529C4" w:rsidRPr="002529C4">
          <w:rPr>
            <w:rStyle w:val="Hyperlink"/>
            <w:rFonts w:cstheme="minorHAnsi"/>
            <w:color w:val="auto"/>
            <w:u w:val="none"/>
          </w:rPr>
          <w:t>Frederick Douglass</w:t>
        </w:r>
      </w:hyperlink>
      <w:r w:rsidR="002529C4" w:rsidRPr="002529C4">
        <w:rPr>
          <w:rFonts w:cstheme="minorHAnsi"/>
        </w:rPr>
        <w:t>, who lived in Washington, D.C. from 1877 to 1895</w:t>
      </w:r>
      <w:r w:rsidR="002529C4">
        <w:rPr>
          <w:rFonts w:cstheme="minorHAnsi"/>
        </w:rPr>
        <w:t>. I</w:t>
      </w:r>
      <w:r w:rsidR="002529C4" w:rsidRPr="002529C4">
        <w:rPr>
          <w:rFonts w:cstheme="minorHAnsi"/>
        </w:rPr>
        <w:t>t would turn Washington, D.C. into the nation’s 51</w:t>
      </w:r>
      <w:r w:rsidR="002529C4" w:rsidRPr="002529C4">
        <w:rPr>
          <w:rFonts w:cstheme="minorHAnsi"/>
          <w:vertAlign w:val="superscript"/>
        </w:rPr>
        <w:t>st</w:t>
      </w:r>
      <w:r w:rsidR="002529C4" w:rsidRPr="002529C4">
        <w:rPr>
          <w:rFonts w:cstheme="minorHAnsi"/>
        </w:rPr>
        <w:t xml:space="preserve"> state, </w:t>
      </w:r>
      <w:r w:rsidR="002529C4" w:rsidRPr="002529C4">
        <w:rPr>
          <w:rFonts w:cstheme="minorHAnsi"/>
        </w:rPr>
        <w:lastRenderedPageBreak/>
        <w:t>shrinking the federal district to the White House, the National Mall and the Capitol complex</w:t>
      </w:r>
      <w:r w:rsidR="002529C4">
        <w:rPr>
          <w:rFonts w:cstheme="minorHAnsi"/>
        </w:rPr>
        <w:t>.</w:t>
      </w:r>
      <w:r w:rsidR="002529C4" w:rsidRPr="002529C4">
        <w:rPr>
          <w:rFonts w:cstheme="minorHAnsi"/>
        </w:rPr>
        <w:t xml:space="preserve"> </w:t>
      </w:r>
      <w:r w:rsidR="00270611" w:rsidRPr="00EA5245">
        <w:rPr>
          <w:rFonts w:cstheme="minorHAnsi"/>
        </w:rPr>
        <w:t xml:space="preserve">On June 26, 2020, the House of Representatives </w:t>
      </w:r>
      <w:r w:rsidR="002529C4">
        <w:rPr>
          <w:rFonts w:cstheme="minorHAnsi"/>
        </w:rPr>
        <w:t>finally voted</w:t>
      </w:r>
      <w:r w:rsidR="00270611" w:rsidRPr="00EA5245">
        <w:rPr>
          <w:rFonts w:cstheme="minorHAnsi"/>
        </w:rPr>
        <w:t xml:space="preserve"> </w:t>
      </w:r>
      <w:r w:rsidR="00EA5245">
        <w:rPr>
          <w:rFonts w:cstheme="minorHAnsi"/>
        </w:rPr>
        <w:t>on t</w:t>
      </w:r>
      <w:r w:rsidR="00EA5245" w:rsidRPr="00EA5245">
        <w:rPr>
          <w:rFonts w:cstheme="minorHAnsi"/>
        </w:rPr>
        <w:t>he Washington, D.C. Admission Act.</w:t>
      </w:r>
      <w:r w:rsidR="00EA5245">
        <w:rPr>
          <w:rFonts w:cstheme="minorHAnsi"/>
        </w:rPr>
        <w:t xml:space="preserve"> </w:t>
      </w:r>
      <w:r w:rsidR="002529C4">
        <w:rPr>
          <w:rFonts w:cstheme="minorHAnsi"/>
        </w:rPr>
        <w:t>It passed by a</w:t>
      </w:r>
      <w:r w:rsidR="00EA5245">
        <w:rPr>
          <w:rFonts w:cstheme="minorHAnsi"/>
        </w:rPr>
        <w:t xml:space="preserve"> vote of 232 to 180,</w:t>
      </w:r>
      <w:r w:rsidR="002529C4">
        <w:rPr>
          <w:rFonts w:cstheme="minorHAnsi"/>
        </w:rPr>
        <w:t xml:space="preserve"> with e</w:t>
      </w:r>
      <w:r w:rsidR="00270611" w:rsidRPr="00EA5245">
        <w:rPr>
          <w:rFonts w:cstheme="minorHAnsi"/>
        </w:rPr>
        <w:t>very Republican and one Democrat vot</w:t>
      </w:r>
      <w:r w:rsidR="002529C4">
        <w:rPr>
          <w:rFonts w:cstheme="minorHAnsi"/>
        </w:rPr>
        <w:t>ing</w:t>
      </w:r>
      <w:r w:rsidR="00270611" w:rsidRPr="00EA5245">
        <w:rPr>
          <w:rFonts w:cstheme="minorHAnsi"/>
        </w:rPr>
        <w:t xml:space="preserve"> “no”. Republicans in the Senate, where the legislation must meet a bipartisan 60-vote threshold to advance, </w:t>
      </w:r>
      <w:r w:rsidR="002529C4">
        <w:rPr>
          <w:rFonts w:cstheme="minorHAnsi"/>
        </w:rPr>
        <w:t xml:space="preserve">have </w:t>
      </w:r>
      <w:r w:rsidR="00270611" w:rsidRPr="00EA5245">
        <w:rPr>
          <w:rFonts w:cstheme="minorHAnsi"/>
        </w:rPr>
        <w:t>rejected the idea and President Trump has threatened to veto it.  Democratic presidential candidate, former Vice-President Joseph R. Biden, Jr., has said that he would support the move for statehood.</w:t>
      </w:r>
    </w:p>
    <w:p w:rsidR="00270611" w:rsidRDefault="00270611" w:rsidP="00270611">
      <w:r>
        <w:t>The District of Columbia currently (20</w:t>
      </w:r>
      <w:r w:rsidR="00126474">
        <w:t>19</w:t>
      </w:r>
      <w:r>
        <w:t>) has a population of approximately 711,000. This is greater than the populations of Vermont and Wyoming and slightly less than the populations of Alaska and North Dakota. If the District of Columbia were to become a state, it would be entitled to one Representative in the House and two Senators, as do these four other states (</w:t>
      </w:r>
      <w:r w:rsidR="00A6600E">
        <w:t>S</w:t>
      </w:r>
      <w:r>
        <w:t xml:space="preserve">ee </w:t>
      </w:r>
      <w:r w:rsidR="00126474">
        <w:t>Handout Four: L</w:t>
      </w:r>
      <w:r>
        <w:t xml:space="preserve">ist of populations of states and </w:t>
      </w:r>
      <w:r w:rsidR="00126474">
        <w:t>territories</w:t>
      </w:r>
      <w:r w:rsidR="00A6600E">
        <w:t>)</w:t>
      </w:r>
      <w:r>
        <w:t xml:space="preserve">. </w:t>
      </w:r>
      <w:r w:rsidR="00126474">
        <w:t>Republicans are opposed to admitting t</w:t>
      </w:r>
      <w:r>
        <w:t xml:space="preserve">he District of Columbia </w:t>
      </w:r>
      <w:r w:rsidR="00126474">
        <w:t xml:space="preserve">as a state because </w:t>
      </w:r>
      <w:r>
        <w:t xml:space="preserve">is a Democratic </w:t>
      </w:r>
      <w:r w:rsidR="00126474">
        <w:t>P</w:t>
      </w:r>
      <w:r>
        <w:t>arty-friendly urban area</w:t>
      </w:r>
      <w:r w:rsidR="00A6600E">
        <w:t xml:space="preserve"> </w:t>
      </w:r>
      <w:r w:rsidR="00F84375">
        <w:t>(</w:t>
      </w:r>
      <w:r w:rsidR="00A6600E">
        <w:t>since 2000 Democratic presidential nominees have captured 89% of the vote by District residents</w:t>
      </w:r>
      <w:r w:rsidR="00F84375">
        <w:t>)</w:t>
      </w:r>
      <w:r>
        <w:t xml:space="preserve">. </w:t>
      </w:r>
    </w:p>
    <w:p w:rsidR="00A6600E" w:rsidRDefault="00131F50" w:rsidP="00131F50">
      <w:pPr>
        <w:rPr>
          <w:vertAlign w:val="superscript"/>
        </w:rPr>
      </w:pPr>
      <w:r>
        <w:t>The arguments against statehood are historical and partisan. O</w:t>
      </w:r>
      <w:r w:rsidR="00126474">
        <w:t>pponents argue that t</w:t>
      </w:r>
      <w:r>
        <w:t xml:space="preserve">he founders specifically discussed and declined to establish the nation’s capital as a state.  </w:t>
      </w:r>
      <w:r w:rsidR="00126474">
        <w:t xml:space="preserve">They also </w:t>
      </w:r>
      <w:r w:rsidR="002529C4">
        <w:t xml:space="preserve">contend that </w:t>
      </w:r>
      <w:r>
        <w:t>the District of Columbia is merely “an appendage of the federal government full of lobbyists and civil servants”</w:t>
      </w:r>
      <w:r w:rsidR="002A7AC8" w:rsidRPr="002A7AC8">
        <w:t>. It would also be the only state to have no rural residents and thus no need to consider the interests of non-urban areas. Some have expressed concern that the newly formed state might enact a </w:t>
      </w:r>
      <w:hyperlink r:id="rId16" w:tooltip="Commuter tax" w:history="1">
        <w:r w:rsidR="002A7AC8" w:rsidRPr="002529C4">
          <w:rPr>
            <w:rStyle w:val="Hyperlink"/>
            <w:color w:val="auto"/>
            <w:u w:val="none"/>
          </w:rPr>
          <w:t>commuter tax</w:t>
        </w:r>
      </w:hyperlink>
      <w:r w:rsidR="002A7AC8" w:rsidRPr="002529C4">
        <w:t> </w:t>
      </w:r>
      <w:r w:rsidR="002A7AC8" w:rsidRPr="002A7AC8">
        <w:t>on non-residents that work in the District</w:t>
      </w:r>
      <w:r w:rsidR="00392D63">
        <w:t>,</w:t>
      </w:r>
      <w:r w:rsidR="002A7AC8" w:rsidRPr="002A7AC8">
        <w:t xml:space="preserve"> </w:t>
      </w:r>
      <w:r w:rsidR="00392D63">
        <w:t xml:space="preserve">which is </w:t>
      </w:r>
      <w:r w:rsidR="002A7AC8" w:rsidRPr="002A7AC8">
        <w:t>currently illegal under the </w:t>
      </w:r>
      <w:hyperlink r:id="rId17" w:tooltip="District of Columbia Home Rule Act" w:history="1">
        <w:r w:rsidR="002A7AC8" w:rsidRPr="002529C4">
          <w:rPr>
            <w:rStyle w:val="Hyperlink"/>
            <w:color w:val="auto"/>
            <w:u w:val="none"/>
          </w:rPr>
          <w:t>District of Columbia Home Rule Act</w:t>
        </w:r>
      </w:hyperlink>
      <w:r w:rsidR="002A7AC8" w:rsidRPr="002A7AC8">
        <w:t>.</w:t>
      </w:r>
      <w:r w:rsidR="002A7AC8">
        <w:rPr>
          <w:vertAlign w:val="superscript"/>
        </w:rPr>
        <w:t xml:space="preserve"> </w:t>
      </w:r>
    </w:p>
    <w:p w:rsidR="00131F50" w:rsidRDefault="002A7AC8" w:rsidP="00131F50">
      <w:r w:rsidRPr="002A7AC8">
        <w:t xml:space="preserve">There is also a question as to whether granting statehood to the District would need the approval of Maryland. The U.S. Constitution requires that any new states formed from an existing state receive permission from the </w:t>
      </w:r>
      <w:r w:rsidR="00F84375">
        <w:t xml:space="preserve">state’s </w:t>
      </w:r>
      <w:r w:rsidRPr="002A7AC8">
        <w:t>legislature. Since Maryland granted land to form the national capital and not a new state, some lawmakers have concluded that Maryland must also consent to the new state</w:t>
      </w:r>
      <w:r>
        <w:t xml:space="preserve"> (which i</w:t>
      </w:r>
      <w:r w:rsidR="00392D63">
        <w:t>t</w:t>
      </w:r>
      <w:r>
        <w:t xml:space="preserve"> probably would</w:t>
      </w:r>
      <w:r w:rsidR="00F84375">
        <w:t xml:space="preserve"> in any case</w:t>
      </w:r>
      <w:r>
        <w:t xml:space="preserve">). </w:t>
      </w:r>
      <w:r w:rsidR="00131F50">
        <w:t xml:space="preserve">Republicans suggest that the District of Columbia could simply be absorbed into the state of Maryland and then the people of the District would have a vote. Ultimately, the opposition is based on partisanship:  Republicans fear that the two Senators and one Representative that the District would have as a state would always vote Democratic. </w:t>
      </w:r>
    </w:p>
    <w:p w:rsidR="00131F50" w:rsidRDefault="00131F50" w:rsidP="00131F50">
      <w:r>
        <w:t xml:space="preserve">Democrats and residents of the District </w:t>
      </w:r>
      <w:r w:rsidR="00A6600E">
        <w:t>argue</w:t>
      </w:r>
      <w:r>
        <w:t xml:space="preserve"> that the District of Columbia not only has more population than several states, but also pays more in federal taxes than 21 states and its young people serve in the armed services. As citizens of the United States, it is fundamentally unfair for them to be denied the right to have representation in the Senate</w:t>
      </w:r>
      <w:r w:rsidR="002A7AC8">
        <w:t xml:space="preserve"> and House of Representatives and the right to full control over its local affairs.</w:t>
      </w:r>
      <w:r w:rsidR="00A6600E">
        <w:t xml:space="preserve"> They note that although the District has had a history of fiscal problems, for the past two decades it has been and is currently fiscally viable.</w:t>
      </w:r>
    </w:p>
    <w:p w:rsidR="00A6600E" w:rsidRDefault="00131F50" w:rsidP="00131F50">
      <w:r>
        <w:t xml:space="preserve">George Derek Musgrove and Chris Myers Asch, historians and co-authors of “Chocolate City: A history of Race and Democracy in the Nation’s Capital,” argue in an October 1, 2020 Op-Ed in the </w:t>
      </w:r>
      <w:r>
        <w:rPr>
          <w:i/>
        </w:rPr>
        <w:t xml:space="preserve">New York Times </w:t>
      </w:r>
      <w:r w:rsidRPr="00C62B64">
        <w:t>that</w:t>
      </w:r>
      <w:r>
        <w:rPr>
          <w:i/>
        </w:rPr>
        <w:t xml:space="preserve"> </w:t>
      </w:r>
      <w:r>
        <w:t xml:space="preserve">“admitting new states has </w:t>
      </w:r>
      <w:r w:rsidRPr="0038535D">
        <w:rPr>
          <w:i/>
        </w:rPr>
        <w:t xml:space="preserve">always </w:t>
      </w:r>
      <w:r>
        <w:t xml:space="preserve">been partisan”. The 1820 Missouri Compromise enabled Missouri to be admitted as a slave state only because it was balanced by the admission of Maine as a free state.  After years of stalled efforts, Hawaii and Alaska were admitted together in 1959 with Alaska presumed Democratic and Hawaii presumed Republican at the time. Since then, residents of Hawaii have become </w:t>
      </w:r>
      <w:r>
        <w:lastRenderedPageBreak/>
        <w:t>much more supportive of the Democratic Party and residents of Alaska have become much more Republican.</w:t>
      </w:r>
      <w:r w:rsidR="000B2D85">
        <w:t xml:space="preserve"> </w:t>
      </w:r>
      <w:r w:rsidR="00A6600E">
        <w:t xml:space="preserve">Racism may also lie behind the opposition to the District as a state since only 37.5% of the residents of the District of Columbia </w:t>
      </w:r>
      <w:r w:rsidR="009570B9">
        <w:t xml:space="preserve">are white non-Hispanic (See </w:t>
      </w:r>
      <w:hyperlink r:id="rId18" w:history="1">
        <w:r w:rsidR="009570B9" w:rsidRPr="005379BD">
          <w:rPr>
            <w:rStyle w:val="Hyperlink"/>
          </w:rPr>
          <w:t>https://www.census.gov/quickfacts/DC</w:t>
        </w:r>
      </w:hyperlink>
      <w:r w:rsidR="009570B9">
        <w:t>).</w:t>
      </w:r>
    </w:p>
    <w:p w:rsidR="004D35A4" w:rsidRPr="004D35A4" w:rsidRDefault="004D35A4">
      <w:pPr>
        <w:rPr>
          <w:b/>
          <w:i/>
          <w:sz w:val="10"/>
          <w:szCs w:val="10"/>
        </w:rPr>
      </w:pPr>
    </w:p>
    <w:p w:rsidR="009808A0" w:rsidRPr="00D940B8" w:rsidRDefault="009808A0">
      <w:pPr>
        <w:rPr>
          <w:b/>
          <w:i/>
        </w:rPr>
      </w:pPr>
      <w:r w:rsidRPr="00D940B8">
        <w:rPr>
          <w:b/>
          <w:i/>
        </w:rPr>
        <w:t>Statehood for Puerto Rico</w:t>
      </w:r>
    </w:p>
    <w:p w:rsidR="00543006" w:rsidRDefault="00FD6F4C" w:rsidP="00112630">
      <w:pPr>
        <w:tabs>
          <w:tab w:val="num" w:pos="720"/>
        </w:tabs>
      </w:pPr>
      <w:r>
        <w:t xml:space="preserve">Puerto Rico is an </w:t>
      </w:r>
      <w:r w:rsidRPr="00FD6F4C">
        <w:rPr>
          <w:bCs/>
        </w:rPr>
        <w:t>archipelago of islands located between the Caribbean Sea</w:t>
      </w:r>
      <w:r w:rsidRPr="00FD6F4C">
        <w:rPr>
          <w:b/>
          <w:bCs/>
        </w:rPr>
        <w:t xml:space="preserve"> </w:t>
      </w:r>
      <w:r w:rsidRPr="00543006">
        <w:rPr>
          <w:bCs/>
        </w:rPr>
        <w:t>and</w:t>
      </w:r>
      <w:r w:rsidRPr="00FD6F4C">
        <w:rPr>
          <w:bCs/>
        </w:rPr>
        <w:t> the North Atlantic Ocean, east of the Dominican Republic an</w:t>
      </w:r>
      <w:r w:rsidR="00392D63">
        <w:rPr>
          <w:bCs/>
        </w:rPr>
        <w:t>d west of the Virgin Islands. The northwest corner of Puerto Rico is less than 1000 miles from Miami, Florida (By comparison, Hawaii is approximately 2500 miles from mainland United States</w:t>
      </w:r>
      <w:proofErr w:type="gramStart"/>
      <w:r w:rsidR="00392D63">
        <w:rPr>
          <w:bCs/>
        </w:rPr>
        <w:t>)</w:t>
      </w:r>
      <w:r w:rsidR="00543006">
        <w:t>(</w:t>
      </w:r>
      <w:proofErr w:type="gramEnd"/>
      <w:r w:rsidR="00543006">
        <w:t>See Handout T</w:t>
      </w:r>
      <w:r w:rsidR="00F84375">
        <w:t>hree</w:t>
      </w:r>
      <w:r w:rsidR="00543006">
        <w:t xml:space="preserve">: Map of Puerto Rico).  </w:t>
      </w:r>
      <w:r>
        <w:rPr>
          <w:bCs/>
        </w:rPr>
        <w:t>A</w:t>
      </w:r>
      <w:r w:rsidR="009C4F9C">
        <w:t xml:space="preserve"> Spanish colony</w:t>
      </w:r>
      <w:r w:rsidR="00F84375">
        <w:t xml:space="preserve"> since </w:t>
      </w:r>
      <w:r>
        <w:t>1493</w:t>
      </w:r>
      <w:r w:rsidR="009C4F9C">
        <w:t xml:space="preserve">, </w:t>
      </w:r>
      <w:r w:rsidR="00D94783" w:rsidRPr="00D94783">
        <w:t xml:space="preserve">Puerto Rico became a U.S. </w:t>
      </w:r>
      <w:r w:rsidR="00543006">
        <w:t xml:space="preserve">“unincorporated </w:t>
      </w:r>
      <w:r w:rsidR="00D94783" w:rsidRPr="00D94783">
        <w:t>territory</w:t>
      </w:r>
      <w:r w:rsidR="00543006">
        <w:t>”</w:t>
      </w:r>
      <w:r w:rsidR="00D94783" w:rsidRPr="00D94783">
        <w:t xml:space="preserve"> in 1898 </w:t>
      </w:r>
      <w:r w:rsidR="009C4F9C">
        <w:t xml:space="preserve">after the Spanish-American War. </w:t>
      </w:r>
    </w:p>
    <w:p w:rsidR="00EA4F5E" w:rsidRDefault="000B2D85" w:rsidP="00112630">
      <w:pPr>
        <w:tabs>
          <w:tab w:val="num" w:pos="720"/>
        </w:tabs>
      </w:pPr>
      <w:r>
        <w:t xml:space="preserve">The status of </w:t>
      </w:r>
      <w:r w:rsidR="00EA4F5E" w:rsidRPr="00EA4F5E">
        <w:t>“unincorporated territory”</w:t>
      </w:r>
      <w:r>
        <w:t xml:space="preserve"> </w:t>
      </w:r>
      <w:r w:rsidR="00EA4F5E" w:rsidRPr="00EA4F5E">
        <w:t xml:space="preserve">enabled the U.S. government to selectively govern Puerto Rico as a foreign possession in a domestic or constitutional manner. In other words, depending on the issue, the U.S. government could selectively treat Puerto Rico as a state of the United States, as an autonomous territory or as a foreign country. </w:t>
      </w:r>
      <w:r w:rsidR="00EA4F5E" w:rsidRPr="000B2D85">
        <w:rPr>
          <w:rFonts w:cstheme="minorHAnsi"/>
          <w:shd w:val="clear" w:color="auto" w:fill="FFFFFF"/>
        </w:rPr>
        <w:t>Between 1898 and 1952, </w:t>
      </w:r>
      <w:hyperlink r:id="rId19" w:history="1">
        <w:r w:rsidR="00EA4F5E" w:rsidRPr="000B2D85">
          <w:rPr>
            <w:rStyle w:val="Hyperlink"/>
            <w:rFonts w:cstheme="minorHAnsi"/>
            <w:color w:val="auto"/>
            <w:u w:val="none"/>
            <w:shd w:val="clear" w:color="auto" w:fill="FFFFFF"/>
          </w:rPr>
          <w:t>Congress has progressively enacted laws</w:t>
        </w:r>
      </w:hyperlink>
      <w:r w:rsidR="00EA4F5E" w:rsidRPr="000B2D85">
        <w:rPr>
          <w:rFonts w:cstheme="minorHAnsi"/>
          <w:shd w:val="clear" w:color="auto" w:fill="FFFFFF"/>
        </w:rPr>
        <w:t> granting Puerto Ricans more administrative control over local affairs.</w:t>
      </w:r>
      <w:r w:rsidR="00EA4F5E" w:rsidRPr="000B2D85">
        <w:rPr>
          <w:rFonts w:ascii="Georgia" w:hAnsi="Georgia"/>
          <w:sz w:val="27"/>
          <w:szCs w:val="27"/>
          <w:shd w:val="clear" w:color="auto" w:fill="FFFFFF"/>
        </w:rPr>
        <w:t> </w:t>
      </w:r>
      <w:r w:rsidR="00EA4F5E" w:rsidRPr="000B2D85">
        <w:t xml:space="preserve"> </w:t>
      </w:r>
      <w:r w:rsidR="009C4F9C">
        <w:t xml:space="preserve">Since </w:t>
      </w:r>
      <w:r w:rsidR="00320947">
        <w:t xml:space="preserve">the Jones Act of </w:t>
      </w:r>
      <w:r w:rsidR="009C4F9C">
        <w:t xml:space="preserve">1917, </w:t>
      </w:r>
      <w:r w:rsidR="00320947" w:rsidRPr="00320947">
        <w:t xml:space="preserve">babies born in Puerto Rico are automatically granted U.S. citizenship. Yet, despite their citizenship, which enables them to serve in the American Army, Puerto Ricans </w:t>
      </w:r>
      <w:r w:rsidR="00F84375">
        <w:t xml:space="preserve">pay no income taxes and </w:t>
      </w:r>
      <w:r w:rsidR="00320947" w:rsidRPr="00320947">
        <w:t xml:space="preserve">receive limited federal funding </w:t>
      </w:r>
      <w:r>
        <w:t xml:space="preserve">(The Supreme Court </w:t>
      </w:r>
      <w:r w:rsidR="00F84375">
        <w:t xml:space="preserve">held </w:t>
      </w:r>
      <w:r>
        <w:t xml:space="preserve">in </w:t>
      </w:r>
      <w:r w:rsidRPr="00F84375">
        <w:rPr>
          <w:i/>
        </w:rPr>
        <w:t>Harris v. Santiago Rosario</w:t>
      </w:r>
      <w:r>
        <w:t xml:space="preserve"> in 1980 that </w:t>
      </w:r>
      <w:r w:rsidR="00EA4F5E" w:rsidRPr="00EA4F5E">
        <w:t>because Puerto Rico is an unincorporated territory, Congress can grant less federal assistance to U.S. citizens living there</w:t>
      </w:r>
      <w:r>
        <w:t>)</w:t>
      </w:r>
      <w:r w:rsidR="00EA4F5E" w:rsidRPr="00EA4F5E">
        <w:t>. In 2016, Congress also created a </w:t>
      </w:r>
      <w:hyperlink r:id="rId20" w:history="1">
        <w:r w:rsidR="00EA4F5E" w:rsidRPr="00F84375">
          <w:rPr>
            <w:rStyle w:val="Hyperlink"/>
            <w:color w:val="auto"/>
            <w:u w:val="none"/>
          </w:rPr>
          <w:t>Financial Oversight and Management Board</w:t>
        </w:r>
      </w:hyperlink>
      <w:r w:rsidR="00EA4F5E" w:rsidRPr="00EA4F5E">
        <w:t xml:space="preserve"> for Puerto Rico comprising seven unelected officials with the power to manage the island’s economic affairs and the debt crisis. The board’s powers are so wide-ranging that it can essentially veto any law related to the budget enacted by the local legislature. </w:t>
      </w:r>
      <w:bookmarkStart w:id="0" w:name="_GoBack"/>
      <w:bookmarkEnd w:id="0"/>
    </w:p>
    <w:p w:rsidR="00FD6F4C" w:rsidRDefault="000B2D85" w:rsidP="00EA4F5E">
      <w:pPr>
        <w:tabs>
          <w:tab w:val="num" w:pos="720"/>
        </w:tabs>
      </w:pPr>
      <w:r>
        <w:t xml:space="preserve">Unlike the District of Columbia, Puerto Rican support for statehood is not clear. </w:t>
      </w:r>
      <w:r w:rsidR="00D94783" w:rsidRPr="00D94783">
        <w:t>In 1950, the U.S. Congress authorized Puerto Rico to draft a local constitution. In 1951, a constitutional convention was held in Puerto Rico to draft the constitution.</w:t>
      </w:r>
      <w:r w:rsidR="00112630">
        <w:t xml:space="preserve">  </w:t>
      </w:r>
      <w:r w:rsidR="00D94783" w:rsidRPr="00D94783">
        <w:t>In 1952, Puerto Rico ratified its territorial constitution establishing a</w:t>
      </w:r>
      <w:r w:rsidR="00112630">
        <w:t xml:space="preserve"> republican form of government.  </w:t>
      </w:r>
      <w:r w:rsidR="00543006">
        <w:t xml:space="preserve">Since then </w:t>
      </w:r>
      <w:r w:rsidR="00EA4F5E" w:rsidRPr="00EA4F5E">
        <w:t>Puerto Rico</w:t>
      </w:r>
      <w:r>
        <w:t xml:space="preserve"> has</w:t>
      </w:r>
      <w:r w:rsidR="00EA4F5E" w:rsidRPr="00EA4F5E">
        <w:t xml:space="preserve"> conducted </w:t>
      </w:r>
      <w:r w:rsidR="00543006">
        <w:t>f</w:t>
      </w:r>
      <w:r w:rsidR="00307D1E">
        <w:t>ive</w:t>
      </w:r>
      <w:r w:rsidR="00543006">
        <w:t xml:space="preserve"> nonbinding votes </w:t>
      </w:r>
      <w:r>
        <w:t>about statehood.</w:t>
      </w:r>
      <w:r w:rsidR="00EA4F5E" w:rsidRPr="00EA4F5E">
        <w:t xml:space="preserve"> In </w:t>
      </w:r>
      <w:r>
        <w:t xml:space="preserve">the </w:t>
      </w:r>
      <w:r w:rsidR="00EA4F5E" w:rsidRPr="00EA4F5E">
        <w:t>1967</w:t>
      </w:r>
      <w:r>
        <w:t xml:space="preserve"> </w:t>
      </w:r>
      <w:r w:rsidR="00543006">
        <w:t>referendum</w:t>
      </w:r>
      <w:r w:rsidR="00EA4F5E" w:rsidRPr="00EA4F5E">
        <w:t xml:space="preserve">, </w:t>
      </w:r>
      <w:r>
        <w:t xml:space="preserve">60% voted </w:t>
      </w:r>
      <w:r w:rsidR="00EA4F5E" w:rsidRPr="00EA4F5E">
        <w:t xml:space="preserve">to keep their territorial autonomy, rejecting </w:t>
      </w:r>
      <w:r>
        <w:t xml:space="preserve">statehood and </w:t>
      </w:r>
      <w:r w:rsidR="00EA4F5E" w:rsidRPr="00EA4F5E">
        <w:t>independence.</w:t>
      </w:r>
      <w:r w:rsidR="00EA4F5E">
        <w:t xml:space="preserve"> </w:t>
      </w:r>
      <w:r w:rsidR="00EA4F5E" w:rsidRPr="00EA4F5E">
        <w:t xml:space="preserve">In a second </w:t>
      </w:r>
      <w:r w:rsidR="00543006">
        <w:t>vote</w:t>
      </w:r>
      <w:r w:rsidR="00EA4F5E" w:rsidRPr="00EA4F5E">
        <w:t xml:space="preserve"> held in 1993, Puerto Ricans </w:t>
      </w:r>
      <w:r w:rsidR="00FD6F4C">
        <w:t>more closely</w:t>
      </w:r>
      <w:r w:rsidR="00EA4F5E" w:rsidRPr="00EA4F5E">
        <w:t xml:space="preserve"> affirmed the status quo (49 percent) over statehood (46 percent) and independence (4 percent).</w:t>
      </w:r>
      <w:r w:rsidR="00EA4F5E">
        <w:t xml:space="preserve"> </w:t>
      </w:r>
      <w:r w:rsidR="00EA4F5E" w:rsidRPr="00EA4F5E">
        <w:t xml:space="preserve">In a third </w:t>
      </w:r>
      <w:r w:rsidR="00543006">
        <w:t>referendum</w:t>
      </w:r>
      <w:r w:rsidR="00EA4F5E" w:rsidRPr="00EA4F5E">
        <w:t xml:space="preserve"> held in 1998, the Popular Democratic Party organ</w:t>
      </w:r>
      <w:r w:rsidR="00543006">
        <w:t>ized a boycott</w:t>
      </w:r>
      <w:r w:rsidR="00EA4F5E" w:rsidRPr="00EA4F5E">
        <w:t xml:space="preserve">. </w:t>
      </w:r>
      <w:r w:rsidR="00FD6F4C" w:rsidRPr="00FD6F4C">
        <w:t>Only 47 percent of Puerto Ricans voted for statehood and 2.5 percent for independence.</w:t>
      </w:r>
      <w:r w:rsidR="00FD6F4C">
        <w:t xml:space="preserve"> Fifty</w:t>
      </w:r>
      <w:r w:rsidR="00EA4F5E" w:rsidRPr="00EA4F5E">
        <w:t xml:space="preserve"> percent of voters chose “none of the above” in protest.</w:t>
      </w:r>
    </w:p>
    <w:p w:rsidR="00EA4F5E" w:rsidRDefault="00D94783" w:rsidP="00034281">
      <w:pPr>
        <w:tabs>
          <w:tab w:val="num" w:pos="720"/>
        </w:tabs>
      </w:pPr>
      <w:r w:rsidRPr="00D94783">
        <w:t xml:space="preserve">On November 6, 2012, the territorial government of Puerto Rico held a </w:t>
      </w:r>
      <w:r w:rsidR="00C442FC">
        <w:t xml:space="preserve">confusing </w:t>
      </w:r>
      <w:r w:rsidRPr="00D94783">
        <w:t xml:space="preserve">two-question public referendum vote on </w:t>
      </w:r>
      <w:r w:rsidR="00307D1E">
        <w:t xml:space="preserve">whether it should </w:t>
      </w:r>
      <w:r w:rsidRPr="00D94783">
        <w:t>petition for U.S. statehood. The first question asked voters whether Puerto Rico should continue to be a U.S. territory. The second question asked voters to choose from among the three possible alternatives to territorial status—statehood, independence, and nationhood in free association with the United States. In the vote count, 61% of the voters chose statehood, while only 54% voted to retain territorial status.</w:t>
      </w:r>
      <w:r w:rsidR="00034281">
        <w:t xml:space="preserve">  </w:t>
      </w:r>
      <w:r w:rsidRPr="00D94783">
        <w:t>In August 2013, a U.S.</w:t>
      </w:r>
      <w:r w:rsidR="00C442FC">
        <w:t xml:space="preserve"> Senate committee</w:t>
      </w:r>
      <w:r w:rsidRPr="00D94783">
        <w:t xml:space="preserve"> </w:t>
      </w:r>
      <w:r w:rsidR="00C442FC">
        <w:lastRenderedPageBreak/>
        <w:t xml:space="preserve">heard </w:t>
      </w:r>
      <w:r w:rsidRPr="00D94783">
        <w:t>testimony on Puerto Rico’s 2012 statehood referendum vote and acknowledged that the majority of the Puerto Rican people had “expressed their opposition to continuing the current territorial status.”</w:t>
      </w:r>
      <w:r w:rsidR="00034281">
        <w:t xml:space="preserve">  </w:t>
      </w:r>
    </w:p>
    <w:p w:rsidR="00D94783" w:rsidRPr="00D94783" w:rsidRDefault="00D94783" w:rsidP="00034281">
      <w:pPr>
        <w:tabs>
          <w:tab w:val="num" w:pos="720"/>
        </w:tabs>
      </w:pPr>
      <w:r w:rsidRPr="00D94783">
        <w:t>On February 4, 2015, Puerto Rico’s Resident Commissioner in the U.S. House of Representatives</w:t>
      </w:r>
      <w:r w:rsidR="00C442FC">
        <w:t>,</w:t>
      </w:r>
      <w:r w:rsidRPr="00D94783">
        <w:t xml:space="preserve"> Pedro </w:t>
      </w:r>
      <w:proofErr w:type="spellStart"/>
      <w:r w:rsidRPr="00D94783">
        <w:t>Pierluisi</w:t>
      </w:r>
      <w:proofErr w:type="spellEnd"/>
      <w:r w:rsidR="00034281">
        <w:t xml:space="preserve"> (resident commissioners are allowed to introd</w:t>
      </w:r>
      <w:r w:rsidR="00307D1E">
        <w:t>uce legislation and take part in</w:t>
      </w:r>
      <w:r w:rsidR="00034281">
        <w:t xml:space="preserve"> debates and committee hearings but NOT to actually vote on legislation)</w:t>
      </w:r>
      <w:r w:rsidRPr="00D94783">
        <w:t xml:space="preserve">, introduced </w:t>
      </w:r>
      <w:r w:rsidR="00FD6F4C">
        <w:t xml:space="preserve">H.R. 727, </w:t>
      </w:r>
      <w:r w:rsidRPr="00D94783">
        <w:t>the </w:t>
      </w:r>
      <w:hyperlink r:id="rId21" w:tgtFrame="_blank" w:history="1">
        <w:r w:rsidRPr="00FD6F4C">
          <w:rPr>
            <w:rStyle w:val="Hyperlink"/>
            <w:color w:val="auto"/>
            <w:u w:val="none"/>
          </w:rPr>
          <w:t>Puerto Rico Statehood Admission Process Act</w:t>
        </w:r>
      </w:hyperlink>
      <w:r w:rsidRPr="00D94783">
        <w:t>. The bill authorizes Puerto Rico’s State Elections Commission to hold a vote on Puerto Rico's </w:t>
      </w:r>
      <w:hyperlink r:id="rId22" w:history="1">
        <w:r w:rsidRPr="00FD6F4C">
          <w:rPr>
            <w:rStyle w:val="Hyperlink"/>
            <w:color w:val="auto"/>
            <w:u w:val="none"/>
          </w:rPr>
          <w:t>admission into the Union</w:t>
        </w:r>
      </w:hyperlink>
      <w:r w:rsidRPr="00FD6F4C">
        <w:t> </w:t>
      </w:r>
      <w:r w:rsidRPr="00D94783">
        <w:t>as a state within one year after the Act's enactment. If a majority of the votes cast are for Puerto Rico's admission as a state, the bill requires the president of the United States to issue a proclamation to begin the transition process that will result in Puerto Rico's admission as a state effective January 1, 2021.</w:t>
      </w:r>
    </w:p>
    <w:p w:rsidR="00D94783" w:rsidRDefault="00D94783" w:rsidP="00034281">
      <w:r w:rsidRPr="00D94783">
        <w:t xml:space="preserve">On June 11, 2017, the people of Puerto Rico voted for U.S. statehood in a nonbinding referendum. Preliminary results showed that almost 500,000 ballots were cast for statehood, more than 7,600 for free association-independence, and almost 6,700 for retaining the current territorial status. </w:t>
      </w:r>
      <w:r w:rsidR="00C442FC">
        <w:t>However, o</w:t>
      </w:r>
      <w:r w:rsidRPr="00D94783">
        <w:t xml:space="preserve">nly about 23% of the island’s approximately 2.26 million registered </w:t>
      </w:r>
      <w:r w:rsidR="00307D1E">
        <w:t xml:space="preserve">voters cast ballots, leading </w:t>
      </w:r>
      <w:r w:rsidRPr="00D94783">
        <w:t xml:space="preserve">statehood opponents to doubt the validity of the result. </w:t>
      </w:r>
      <w:r w:rsidR="00C442FC">
        <w:t>Although the vote did not appear to be divided along party lines, t</w:t>
      </w:r>
      <w:r w:rsidR="00307D1E">
        <w:t xml:space="preserve">hey </w:t>
      </w:r>
      <w:r w:rsidR="00E60F39">
        <w:t>argued that the lack of turnout was as much a statement about not becoming a state as was the 97% of voters who voted for statehood.</w:t>
      </w:r>
      <w:r w:rsidR="00034281">
        <w:t xml:space="preserve"> </w:t>
      </w:r>
    </w:p>
    <w:p w:rsidR="003B225F" w:rsidRDefault="004A6DFF">
      <w:r>
        <w:t xml:space="preserve">Puerto Rico currently </w:t>
      </w:r>
      <w:r w:rsidR="00605CD8">
        <w:t xml:space="preserve">(2019) </w:t>
      </w:r>
      <w:r>
        <w:t xml:space="preserve">has a population of </w:t>
      </w:r>
      <w:r w:rsidR="00D74639">
        <w:t>3,193,614</w:t>
      </w:r>
      <w:r w:rsidR="00605CD8">
        <w:t xml:space="preserve"> (</w:t>
      </w:r>
      <w:r w:rsidR="00D74639">
        <w:t>a decrease from 2010</w:t>
      </w:r>
      <w:r>
        <w:t>)</w:t>
      </w:r>
      <w:r w:rsidR="00605CD8">
        <w:t>. More</w:t>
      </w:r>
      <w:r w:rsidR="003B225F">
        <w:t xml:space="preserve"> than 98% </w:t>
      </w:r>
      <w:r w:rsidR="00605CD8">
        <w:t xml:space="preserve">of the population is </w:t>
      </w:r>
      <w:r w:rsidR="003B225F">
        <w:t>Hispanic</w:t>
      </w:r>
      <w:r w:rsidR="00605CD8">
        <w:t xml:space="preserve"> (See https://www.census.gov/quickfacts/PR)</w:t>
      </w:r>
      <w:r w:rsidR="003B225F">
        <w:t>. This population</w:t>
      </w:r>
      <w:r>
        <w:t xml:space="preserve"> is greater than that of 15 states (Wyoming, Vermont, Alaska, North Dakota, South Dakota, Delaware, Rhode Island, Montana, Maine, New Hampshire, Hawaii, West Virginia, Idaho, Nebraska and New Mexico)(</w:t>
      </w:r>
      <w:r w:rsidR="00C442FC">
        <w:t>S</w:t>
      </w:r>
      <w:r>
        <w:t xml:space="preserve">ee </w:t>
      </w:r>
      <w:r w:rsidR="00C442FC">
        <w:t>Handout Four:  State and territory Populations</w:t>
      </w:r>
      <w:r w:rsidR="003B225F">
        <w:t xml:space="preserve">). </w:t>
      </w:r>
      <w:r>
        <w:t xml:space="preserve">It would be entitled to </w:t>
      </w:r>
      <w:r w:rsidR="00034281">
        <w:t>four</w:t>
      </w:r>
      <w:r w:rsidR="00246743">
        <w:t xml:space="preserve"> </w:t>
      </w:r>
      <w:r w:rsidR="00034281">
        <w:t xml:space="preserve">members in the House of </w:t>
      </w:r>
      <w:r>
        <w:t xml:space="preserve">Representatives and two Senators. </w:t>
      </w:r>
    </w:p>
    <w:p w:rsidR="004A6DFF" w:rsidRDefault="00320947">
      <w:r w:rsidRPr="00320947">
        <w:t>As of 2019, Puerto Rico’s </w:t>
      </w:r>
      <w:hyperlink r:id="rId23" w:history="1">
        <w:r w:rsidRPr="00FD6F4C">
          <w:rPr>
            <w:rStyle w:val="Hyperlink"/>
            <w:color w:val="auto"/>
            <w:u w:val="none"/>
          </w:rPr>
          <w:t>unemployment rate rested at 8.5%.</w:t>
        </w:r>
      </w:hyperlink>
      <w:r w:rsidRPr="00FD6F4C">
        <w:t> </w:t>
      </w:r>
      <w:r w:rsidRPr="00320947">
        <w:t> Before Hurricane Maria hit Puerto Rico in September 2017, it was estimated that roughly </w:t>
      </w:r>
      <w:hyperlink r:id="rId24" w:history="1">
        <w:r w:rsidRPr="00FD6F4C">
          <w:rPr>
            <w:rStyle w:val="Hyperlink"/>
            <w:color w:val="auto"/>
            <w:u w:val="none"/>
          </w:rPr>
          <w:t>46% of Puerto Ricans</w:t>
        </w:r>
      </w:hyperlink>
      <w:r w:rsidRPr="00320947">
        <w:t> were living below the poverty line; in addition, about </w:t>
      </w:r>
      <w:hyperlink r:id="rId25" w:history="1">
        <w:r w:rsidRPr="00FD6F4C">
          <w:rPr>
            <w:rStyle w:val="Hyperlink"/>
            <w:color w:val="auto"/>
            <w:u w:val="none"/>
          </w:rPr>
          <w:t>10%</w:t>
        </w:r>
      </w:hyperlink>
      <w:r w:rsidRPr="00FD6F4C">
        <w:t> </w:t>
      </w:r>
      <w:r w:rsidRPr="00320947">
        <w:t>of the island’s population had emigrated to mainland U.S. in the past decade in search of </w:t>
      </w:r>
      <w:hyperlink r:id="rId26" w:history="1">
        <w:r w:rsidRPr="00FD6F4C">
          <w:rPr>
            <w:rStyle w:val="Hyperlink"/>
            <w:color w:val="auto"/>
            <w:u w:val="none"/>
          </w:rPr>
          <w:t>better employment opportunities</w:t>
        </w:r>
      </w:hyperlink>
      <w:r w:rsidRPr="00FD6F4C">
        <w:t>.</w:t>
      </w:r>
      <w:r w:rsidRPr="00FD6F4C">
        <w:rPr>
          <w:rFonts w:ascii="Helvetica" w:hAnsi="Helvetica"/>
          <w:spacing w:val="-5"/>
          <w:sz w:val="27"/>
          <w:szCs w:val="27"/>
          <w:shd w:val="clear" w:color="auto" w:fill="FFFFFF"/>
        </w:rPr>
        <w:t xml:space="preserve"> </w:t>
      </w:r>
      <w:r>
        <w:rPr>
          <w:rFonts w:cstheme="minorHAnsi"/>
          <w:color w:val="000000"/>
          <w:spacing w:val="-5"/>
          <w:shd w:val="clear" w:color="auto" w:fill="FFFFFF"/>
        </w:rPr>
        <w:t>T</w:t>
      </w:r>
      <w:r w:rsidRPr="00320947">
        <w:t>he Commonwealth </w:t>
      </w:r>
      <w:hyperlink r:id="rId27" w:history="1">
        <w:r w:rsidRPr="00FD6F4C">
          <w:rPr>
            <w:rStyle w:val="Hyperlink"/>
            <w:color w:val="auto"/>
            <w:u w:val="none"/>
          </w:rPr>
          <w:t>filed for bankruptcy</w:t>
        </w:r>
      </w:hyperlink>
      <w:r w:rsidRPr="00320947">
        <w:t> in May 2017. However, since Puerto Rico is not currently a U.S. state, it is unable to access </w:t>
      </w:r>
      <w:hyperlink r:id="rId28" w:history="1">
        <w:r w:rsidRPr="00FD6F4C">
          <w:rPr>
            <w:rStyle w:val="Hyperlink"/>
            <w:color w:val="auto"/>
            <w:u w:val="none"/>
          </w:rPr>
          <w:t>Chapter 9 of the U.S. Bankruptcy Code</w:t>
        </w:r>
      </w:hyperlink>
      <w:r w:rsidRPr="00320947">
        <w:t>, when it falls on financial hardship.</w:t>
      </w:r>
      <w:r>
        <w:t xml:space="preserve"> </w:t>
      </w:r>
    </w:p>
    <w:p w:rsidR="00246743" w:rsidRDefault="00881C87" w:rsidP="00881C87">
      <w:r w:rsidRPr="00881C87">
        <w:t>If Puerto Rico were to be granted statehood,</w:t>
      </w:r>
      <w:r>
        <w:t xml:space="preserve"> </w:t>
      </w:r>
      <w:r w:rsidR="00543006">
        <w:t>t</w:t>
      </w:r>
      <w:r w:rsidRPr="00881C87">
        <w:t>here would be 102 senators instead of 100</w:t>
      </w:r>
      <w:r w:rsidR="00246743">
        <w:t xml:space="preserve"> (104 if the District of Columbia </w:t>
      </w:r>
      <w:r w:rsidR="00307D1E">
        <w:t xml:space="preserve">also </w:t>
      </w:r>
      <w:r w:rsidR="00246743">
        <w:t>gained statehood) a</w:t>
      </w:r>
      <w:r w:rsidR="00605CD8">
        <w:t>long with a reordering of the 435 seats in the House of Representatives to accommodate four seats for Puerto Rico</w:t>
      </w:r>
      <w:r w:rsidR="00362EC0">
        <w:t xml:space="preserve">.  </w:t>
      </w:r>
      <w:r w:rsidR="00246743">
        <w:t xml:space="preserve">Under the current maximum of 435 seats, this would also mean that other states would lose seats. </w:t>
      </w:r>
      <w:r w:rsidR="00362EC0">
        <w:t>The Democratic Party is favored to win the seats in Puerto Rico.</w:t>
      </w:r>
    </w:p>
    <w:p w:rsidR="00A6606B" w:rsidRDefault="005C2865" w:rsidP="00A6606B">
      <w:r>
        <w:t xml:space="preserve">Currently, </w:t>
      </w:r>
      <w:r w:rsidR="00362EC0">
        <w:t xml:space="preserve">Puerto Rican island </w:t>
      </w:r>
      <w:r>
        <w:t>re</w:t>
      </w:r>
      <w:r w:rsidRPr="007416B2">
        <w:t>sident</w:t>
      </w:r>
      <w:r>
        <w:t>s</w:t>
      </w:r>
      <w:r w:rsidRPr="007416B2">
        <w:t xml:space="preserve"> do not pay a federal income tax to the U.S. government. </w:t>
      </w:r>
      <w:r>
        <w:t xml:space="preserve">Nor do they pay </w:t>
      </w:r>
      <w:r w:rsidRPr="007416B2">
        <w:t>taxes on dividends or capital gain taxes.</w:t>
      </w:r>
      <w:r>
        <w:t xml:space="preserve"> </w:t>
      </w:r>
      <w:r w:rsidRPr="007416B2">
        <w:t xml:space="preserve">Workers are responsible for payroll taxes to help fund Medicare and Social Security. </w:t>
      </w:r>
      <w:r>
        <w:t>However, t</w:t>
      </w:r>
      <w:r w:rsidRPr="007416B2">
        <w:t>here is only limited funding for food stamps, Medicaid, and other benefits that most Americans take for granted.</w:t>
      </w:r>
      <w:r>
        <w:t xml:space="preserve">  Low-wage Puerto Ricans would benefit from </w:t>
      </w:r>
      <w:r>
        <w:lastRenderedPageBreak/>
        <w:t xml:space="preserve">statehood; high income Puerto Ricans would pay more taxes if the island became a state. Some islanders </w:t>
      </w:r>
      <w:r w:rsidRPr="00E60F39">
        <w:t xml:space="preserve">are concerned that becoming a state </w:t>
      </w:r>
      <w:r>
        <w:t>might result in their losing their heritage.</w:t>
      </w:r>
    </w:p>
    <w:p w:rsidR="005C2865" w:rsidRDefault="00543006" w:rsidP="005C2865">
      <w:r>
        <w:t xml:space="preserve">The arguments for and against statehood for Puerto Rico are not as straight-forward as those for statehood for the District of Columbia.  First of all, unlike residents of the District of Columbia, </w:t>
      </w:r>
      <w:r w:rsidR="00307D1E">
        <w:t xml:space="preserve">a not insignificant number of </w:t>
      </w:r>
      <w:r>
        <w:t xml:space="preserve">Puerto Ricans are opposed to statehood. </w:t>
      </w:r>
      <w:r w:rsidR="00D74639">
        <w:t>R</w:t>
      </w:r>
      <w:r w:rsidR="00A6606B">
        <w:t>esidents repeatedly voted to remain a commonwealth in 1</w:t>
      </w:r>
      <w:r w:rsidR="00A6606B" w:rsidRPr="00A6606B">
        <w:rPr>
          <w:rFonts w:ascii="Verdana" w:eastAsia="Times New Roman" w:hAnsi="Verdana" w:cs="Times New Roman"/>
          <w:color w:val="000000"/>
          <w:sz w:val="18"/>
          <w:szCs w:val="18"/>
        </w:rPr>
        <w:t>967, 1993, and 1998</w:t>
      </w:r>
      <w:r w:rsidR="00D74639">
        <w:rPr>
          <w:rFonts w:ascii="Verdana" w:eastAsia="Times New Roman" w:hAnsi="Verdana" w:cs="Times New Roman"/>
          <w:color w:val="000000"/>
          <w:sz w:val="18"/>
          <w:szCs w:val="18"/>
        </w:rPr>
        <w:t xml:space="preserve">, </w:t>
      </w:r>
      <w:r w:rsidR="00307D1E">
        <w:rPr>
          <w:rFonts w:ascii="Verdana" w:eastAsia="Times New Roman" w:hAnsi="Verdana" w:cs="Times New Roman"/>
          <w:color w:val="000000"/>
          <w:sz w:val="18"/>
          <w:szCs w:val="18"/>
        </w:rPr>
        <w:t xml:space="preserve">and, </w:t>
      </w:r>
      <w:r w:rsidR="00D74639" w:rsidRPr="00D74639">
        <w:rPr>
          <w:rFonts w:eastAsia="Times New Roman" w:cstheme="minorHAnsi"/>
          <w:color w:val="000000"/>
        </w:rPr>
        <w:t>although a majority did support statehood in the 2017 referendum, the voter turnout was extremely low</w:t>
      </w:r>
      <w:r w:rsidR="00A6606B" w:rsidRPr="00A6606B">
        <w:rPr>
          <w:rFonts w:ascii="Verdana" w:eastAsia="Times New Roman" w:hAnsi="Verdana" w:cs="Times New Roman"/>
          <w:color w:val="000000"/>
          <w:sz w:val="18"/>
          <w:szCs w:val="18"/>
        </w:rPr>
        <w:t>.</w:t>
      </w:r>
      <w:r w:rsidR="00A6606B">
        <w:rPr>
          <w:rFonts w:ascii="Verdana" w:eastAsia="Times New Roman" w:hAnsi="Verdana" w:cs="Times New Roman"/>
          <w:color w:val="000000"/>
          <w:sz w:val="18"/>
          <w:szCs w:val="18"/>
        </w:rPr>
        <w:t xml:space="preserve"> There is also concern about the </w:t>
      </w:r>
      <w:r w:rsidR="005C2865">
        <w:t>high level of poverty and crime</w:t>
      </w:r>
      <w:r w:rsidR="00D74639">
        <w:t xml:space="preserve"> in Puerto Rico and that it </w:t>
      </w:r>
      <w:r w:rsidR="00A6606B">
        <w:t>would add a welfare burden to the U.S.</w:t>
      </w:r>
      <w:r w:rsidR="00D74639">
        <w:t>,</w:t>
      </w:r>
      <w:r w:rsidR="00A6606B">
        <w:t xml:space="preserve"> forcing </w:t>
      </w:r>
      <w:r w:rsidR="005C2865">
        <w:t xml:space="preserve">more resources to be shifted to Puerto Rico from other states. In addition, Puerto Rico has a large debt and questionable credit status. </w:t>
      </w:r>
      <w:r w:rsidR="00320947" w:rsidRPr="00320947">
        <w:t>If granted statehood, the U.S. would inherit this debt. </w:t>
      </w:r>
    </w:p>
    <w:p w:rsidR="005C2865" w:rsidRDefault="005C2865" w:rsidP="00A6606B">
      <w:pPr>
        <w:rPr>
          <w:rFonts w:eastAsia="Times New Roman" w:cstheme="minorHAnsi"/>
          <w:color w:val="000000"/>
        </w:rPr>
      </w:pPr>
      <w:r w:rsidRPr="00A6606B">
        <w:rPr>
          <w:rFonts w:cstheme="minorHAnsi"/>
        </w:rPr>
        <w:t xml:space="preserve">Arguments in favor of admitting Puerto Rico as a state </w:t>
      </w:r>
      <w:r w:rsidR="00A6606B" w:rsidRPr="00A6606B">
        <w:rPr>
          <w:rFonts w:cstheme="minorHAnsi"/>
        </w:rPr>
        <w:t>include the fact that even though the island</w:t>
      </w:r>
      <w:r w:rsidR="00307D1E">
        <w:rPr>
          <w:rFonts w:cstheme="minorHAnsi"/>
        </w:rPr>
        <w:t>s</w:t>
      </w:r>
      <w:r w:rsidR="00D74639">
        <w:rPr>
          <w:rFonts w:cstheme="minorHAnsi"/>
        </w:rPr>
        <w:t xml:space="preserve"> </w:t>
      </w:r>
      <w:r w:rsidR="00A6606B" w:rsidRPr="00A6606B">
        <w:rPr>
          <w:rFonts w:cstheme="minorHAnsi"/>
        </w:rPr>
        <w:t>send</w:t>
      </w:r>
      <w:r w:rsidR="00D74639">
        <w:rPr>
          <w:rFonts w:cstheme="minorHAnsi"/>
        </w:rPr>
        <w:t xml:space="preserve"> their</w:t>
      </w:r>
      <w:r w:rsidR="00A6606B" w:rsidRPr="00A6606B">
        <w:rPr>
          <w:rFonts w:cstheme="minorHAnsi"/>
        </w:rPr>
        <w:t xml:space="preserve"> young to fight in U.S. wars, Puerto Rico is being treated as a colony with second-class citizenship</w:t>
      </w:r>
      <w:r w:rsidR="00307D1E">
        <w:rPr>
          <w:rFonts w:cstheme="minorHAnsi"/>
        </w:rPr>
        <w:t>.</w:t>
      </w:r>
      <w:r w:rsidR="00A6606B" w:rsidRPr="00A6606B">
        <w:rPr>
          <w:rFonts w:cstheme="minorHAnsi"/>
        </w:rPr>
        <w:t xml:space="preserve"> </w:t>
      </w:r>
      <w:r w:rsidR="00307D1E">
        <w:rPr>
          <w:rFonts w:cstheme="minorHAnsi"/>
        </w:rPr>
        <w:t xml:space="preserve">Those in favor of statehood argue that </w:t>
      </w:r>
      <w:r w:rsidR="00A6606B" w:rsidRPr="00A6606B">
        <w:rPr>
          <w:rFonts w:cstheme="minorHAnsi"/>
        </w:rPr>
        <w:t>the residents of the island</w:t>
      </w:r>
      <w:r w:rsidR="00D74639">
        <w:rPr>
          <w:rFonts w:cstheme="minorHAnsi"/>
        </w:rPr>
        <w:t>s</w:t>
      </w:r>
      <w:r w:rsidR="00A6606B" w:rsidRPr="00A6606B">
        <w:rPr>
          <w:rFonts w:cstheme="minorHAnsi"/>
        </w:rPr>
        <w:t xml:space="preserve"> are entitled to </w:t>
      </w:r>
      <w:r w:rsidRPr="005C2865">
        <w:rPr>
          <w:rFonts w:eastAsia="Times New Roman" w:cstheme="minorHAnsi"/>
          <w:color w:val="000000"/>
        </w:rPr>
        <w:t xml:space="preserve">constitutionally-guaranteed citizenship with full political rights </w:t>
      </w:r>
      <w:r w:rsidR="00A6606B" w:rsidRPr="00A6606B">
        <w:rPr>
          <w:rFonts w:eastAsia="Times New Roman" w:cstheme="minorHAnsi"/>
          <w:color w:val="000000"/>
        </w:rPr>
        <w:t xml:space="preserve">(voting) </w:t>
      </w:r>
      <w:r w:rsidRPr="005C2865">
        <w:rPr>
          <w:rFonts w:eastAsia="Times New Roman" w:cstheme="minorHAnsi"/>
          <w:color w:val="000000"/>
        </w:rPr>
        <w:t>and responsibilities</w:t>
      </w:r>
      <w:r w:rsidR="00A6606B" w:rsidRPr="00A6606B">
        <w:rPr>
          <w:rFonts w:eastAsia="Times New Roman" w:cstheme="minorHAnsi"/>
          <w:color w:val="000000"/>
        </w:rPr>
        <w:t xml:space="preserve"> (paying taxes)</w:t>
      </w:r>
      <w:r w:rsidRPr="005C2865">
        <w:rPr>
          <w:rFonts w:eastAsia="Times New Roman" w:cstheme="minorHAnsi"/>
          <w:color w:val="000000"/>
        </w:rPr>
        <w:t xml:space="preserve">. </w:t>
      </w:r>
    </w:p>
    <w:p w:rsidR="004D35A4" w:rsidRDefault="00281C61">
      <w:pPr>
        <w:rPr>
          <w:rFonts w:eastAsia="Times New Roman" w:cstheme="minorHAnsi"/>
          <w:color w:val="000000"/>
        </w:rPr>
      </w:pPr>
      <w:r>
        <w:rPr>
          <w:rFonts w:eastAsia="Times New Roman" w:cstheme="minorHAnsi"/>
          <w:color w:val="000000"/>
        </w:rPr>
        <w:t xml:space="preserve">Although it is assumed that Puerto Rico would vote Democratic, it is not clear that </w:t>
      </w:r>
      <w:r w:rsidR="00307D1E">
        <w:rPr>
          <w:rFonts w:eastAsia="Times New Roman" w:cstheme="minorHAnsi"/>
          <w:color w:val="000000"/>
        </w:rPr>
        <w:t xml:space="preserve">the addition of Puerto Rico as a state </w:t>
      </w:r>
      <w:r>
        <w:rPr>
          <w:rFonts w:eastAsia="Times New Roman" w:cstheme="minorHAnsi"/>
          <w:color w:val="000000"/>
        </w:rPr>
        <w:t>might not actually help Republicans.</w:t>
      </w:r>
    </w:p>
    <w:p w:rsidR="004D35A4" w:rsidRPr="004D35A4" w:rsidRDefault="004D35A4">
      <w:pPr>
        <w:rPr>
          <w:rFonts w:eastAsia="Times New Roman" w:cstheme="minorHAnsi"/>
          <w:color w:val="000000"/>
          <w:sz w:val="10"/>
          <w:szCs w:val="10"/>
        </w:rPr>
      </w:pPr>
    </w:p>
    <w:p w:rsidR="00131F50" w:rsidRDefault="00131F50">
      <w:r w:rsidRPr="0045584B">
        <w:rPr>
          <w:b/>
          <w:i/>
        </w:rPr>
        <w:t>Critical Thinking Activity:</w:t>
      </w:r>
      <w:r>
        <w:t xml:space="preserve">  </w:t>
      </w:r>
    </w:p>
    <w:p w:rsidR="00131F50" w:rsidRDefault="00131F50">
      <w:r>
        <w:t>Divide your class into two groups.</w:t>
      </w:r>
    </w:p>
    <w:p w:rsidR="00131F50" w:rsidRDefault="00131F50">
      <w:r>
        <w:t xml:space="preserve">Group One: Do you think that the District of Columbia should be admitted as a state? </w:t>
      </w:r>
      <w:r w:rsidR="003B225F">
        <w:t xml:space="preserve">Conduct additional research. </w:t>
      </w:r>
      <w:r>
        <w:t>Support your conclusion with reasoning, historical examples and constitutional analysis.</w:t>
      </w:r>
    </w:p>
    <w:p w:rsidR="00131F50" w:rsidRDefault="00131F50">
      <w:r>
        <w:t xml:space="preserve">Group Two: Do you think that Puerto Rico should be admitted as a state? </w:t>
      </w:r>
      <w:r w:rsidR="003B225F">
        <w:t xml:space="preserve">Conduct additional research. </w:t>
      </w:r>
      <w:r>
        <w:t>Support your conclusion with reasoning, historical examples and constitutional analysis.</w:t>
      </w:r>
    </w:p>
    <w:p w:rsidR="00034281" w:rsidRDefault="00131F50">
      <w:r>
        <w:t>Class discussion: Compare the reasoning for statehood for the District of Columbia and Puerto Rico. How are the arguments similar? How are they different?</w:t>
      </w:r>
      <w:r w:rsidR="00E60CCB">
        <w:t xml:space="preserve"> What are the strongest </w:t>
      </w:r>
      <w:r w:rsidR="00362EC0">
        <w:t xml:space="preserve">and weakest </w:t>
      </w:r>
      <w:r w:rsidR="00E60CCB">
        <w:t>arguments?</w:t>
      </w:r>
      <w:r w:rsidR="00034281">
        <w:br w:type="page"/>
      </w:r>
    </w:p>
    <w:p w:rsidR="00034281" w:rsidRPr="00034281" w:rsidRDefault="00034281" w:rsidP="00034281">
      <w:pPr>
        <w:rPr>
          <w:b/>
          <w:i/>
        </w:rPr>
      </w:pPr>
      <w:r>
        <w:rPr>
          <w:b/>
          <w:i/>
        </w:rPr>
        <w:lastRenderedPageBreak/>
        <w:t xml:space="preserve">Background </w:t>
      </w:r>
      <w:r w:rsidR="00015564">
        <w:rPr>
          <w:b/>
          <w:i/>
        </w:rPr>
        <w:t>Resources o</w:t>
      </w:r>
      <w:r>
        <w:rPr>
          <w:b/>
          <w:i/>
        </w:rPr>
        <w:t>n Statehood</w:t>
      </w:r>
      <w:r w:rsidR="00015564">
        <w:rPr>
          <w:b/>
          <w:i/>
        </w:rPr>
        <w:t>:</w:t>
      </w:r>
    </w:p>
    <w:p w:rsidR="00BE6947" w:rsidRDefault="00BE6947" w:rsidP="00034281">
      <w:r>
        <w:t xml:space="preserve">How the U.S. Statehood Process works: </w:t>
      </w:r>
      <w:hyperlink r:id="rId29" w:history="1">
        <w:r w:rsidR="0074270C" w:rsidRPr="008D6D26">
          <w:rPr>
            <w:rStyle w:val="Hyperlink"/>
          </w:rPr>
          <w:t>https://www.thoughtco.com/us-statehood-process-3322311#</w:t>
        </w:r>
      </w:hyperlink>
    </w:p>
    <w:p w:rsidR="00034281" w:rsidRDefault="00034281" w:rsidP="00034281">
      <w:r>
        <w:t xml:space="preserve">National Constitution Center: </w:t>
      </w:r>
      <w:hyperlink r:id="rId30" w:history="1">
        <w:r w:rsidRPr="004D0C15">
          <w:rPr>
            <w:rStyle w:val="Hyperlink"/>
          </w:rPr>
          <w:t>https://constitutioncenter.org/interactive-constitution/interpretation/article-iv/clauses/46</w:t>
        </w:r>
      </w:hyperlink>
    </w:p>
    <w:p w:rsidR="00034281" w:rsidRDefault="00034281" w:rsidP="00034281">
      <w:r>
        <w:t xml:space="preserve">“Equal Citizenship, Self-Determination, and the U.S. Statehood Process: A Constitutional and Historical Analysis,” Case Western Reserve Journal of International Law, vol. 13, issue 2 (1981) </w:t>
      </w:r>
      <w:hyperlink r:id="rId31" w:history="1">
        <w:r w:rsidRPr="004D0C15">
          <w:rPr>
            <w:rStyle w:val="Hyperlink"/>
          </w:rPr>
          <w:t>https://scholarlycommons.law.case.edu/cgi/viewcontent.cgi?article=1860&amp;context=jil</w:t>
        </w:r>
      </w:hyperlink>
    </w:p>
    <w:p w:rsidR="00034281" w:rsidRPr="00D940B8" w:rsidRDefault="00034281" w:rsidP="00034281">
      <w:pPr>
        <w:rPr>
          <w:b/>
          <w:i/>
        </w:rPr>
      </w:pPr>
      <w:r w:rsidRPr="00D940B8">
        <w:rPr>
          <w:b/>
          <w:i/>
        </w:rPr>
        <w:t>Statehood for the District of Columbia</w:t>
      </w:r>
      <w:r w:rsidR="00015564">
        <w:rPr>
          <w:b/>
          <w:i/>
        </w:rPr>
        <w:t>:</w:t>
      </w:r>
    </w:p>
    <w:p w:rsidR="00821918" w:rsidRDefault="00821918" w:rsidP="00034281">
      <w:r>
        <w:t>United States House of Representatives: History, Art</w:t>
      </w:r>
      <w:r w:rsidR="0043751A">
        <w:t xml:space="preserve"> and Archives: </w:t>
      </w:r>
      <w:hyperlink r:id="rId32" w:history="1">
        <w:r w:rsidRPr="005379BD">
          <w:rPr>
            <w:rStyle w:val="Hyperlink"/>
          </w:rPr>
          <w:t>https://history.house.gov/Historical-Highlights/1700s/The-Permanent-Seat-of-Government-Act/</w:t>
        </w:r>
      </w:hyperlink>
    </w:p>
    <w:p w:rsidR="0043751A" w:rsidRDefault="0043751A" w:rsidP="00034281">
      <w:r>
        <w:t xml:space="preserve">New York Times Op Ed (October </w:t>
      </w:r>
      <w:r w:rsidR="006D7863">
        <w:t>1</w:t>
      </w:r>
      <w:r>
        <w:t>, 2020):</w:t>
      </w:r>
      <w:r w:rsidR="006D7863">
        <w:t xml:space="preserve"> </w:t>
      </w:r>
      <w:hyperlink r:id="rId33" w:history="1">
        <w:r w:rsidR="006D7863" w:rsidRPr="005379BD">
          <w:rPr>
            <w:rStyle w:val="Hyperlink"/>
          </w:rPr>
          <w:t>https://www.nytimes.com/2020/10/01/opinion/washington-dc-state.html</w:t>
        </w:r>
      </w:hyperlink>
    </w:p>
    <w:p w:rsidR="0043751A" w:rsidRDefault="0043751A" w:rsidP="00034281">
      <w:r>
        <w:t>New York Times (June 26, 2020):</w:t>
      </w:r>
      <w:r w:rsidR="006D7863">
        <w:t xml:space="preserve"> </w:t>
      </w:r>
      <w:hyperlink r:id="rId34" w:history="1">
        <w:r w:rsidR="006D7863" w:rsidRPr="005379BD">
          <w:rPr>
            <w:rStyle w:val="Hyperlink"/>
          </w:rPr>
          <w:t>https://www.nytimes.com/2020/06/26/us/politics/dc-statehood-house-vote.html</w:t>
        </w:r>
      </w:hyperlink>
    </w:p>
    <w:p w:rsidR="00034281" w:rsidRDefault="00034281" w:rsidP="00034281">
      <w:r>
        <w:t>Washington Post</w:t>
      </w:r>
      <w:r w:rsidR="0043751A">
        <w:t xml:space="preserve"> (June 25, 2020)</w:t>
      </w:r>
      <w:r>
        <w:t>:</w:t>
      </w:r>
      <w:r w:rsidR="0043751A">
        <w:t xml:space="preserve"> </w:t>
      </w:r>
      <w:hyperlink r:id="rId35" w:history="1">
        <w:r w:rsidRPr="00670AA7">
          <w:rPr>
            <w:rStyle w:val="Hyperlink"/>
          </w:rPr>
          <w:t>https://www.washingtonpost.com/local/dc-politics/dc-statehood-vote/2020/06/25/c2ac1670-b6ee-11ea-a8da-693df3d7674a_story.html</w:t>
        </w:r>
      </w:hyperlink>
    </w:p>
    <w:p w:rsidR="00034281" w:rsidRDefault="00034281" w:rsidP="00034281">
      <w:r>
        <w:t>Brookings Institute</w:t>
      </w:r>
      <w:r w:rsidR="0043751A">
        <w:t xml:space="preserve"> (June 25, 2020)</w:t>
      </w:r>
      <w:r>
        <w:t>:</w:t>
      </w:r>
      <w:r w:rsidR="0043751A">
        <w:t xml:space="preserve"> </w:t>
      </w:r>
      <w:hyperlink r:id="rId36" w:history="1">
        <w:r w:rsidRPr="00670AA7">
          <w:rPr>
            <w:rStyle w:val="Hyperlink"/>
          </w:rPr>
          <w:t>https://www.brookings.edu/blog/fixgov/2020/06/25/the-politics-and-history-of-the-d-c-statehood-vote/</w:t>
        </w:r>
      </w:hyperlink>
    </w:p>
    <w:p w:rsidR="00015564" w:rsidRDefault="00015564" w:rsidP="00034281">
      <w:r>
        <w:t xml:space="preserve">NPR (Nov. 9, 2016): </w:t>
      </w:r>
      <w:hyperlink r:id="rId37" w:history="1">
        <w:r w:rsidRPr="008D6D26">
          <w:rPr>
            <w:rStyle w:val="Hyperlink"/>
          </w:rPr>
          <w:t>https://www.npr.org/sections/thetwo-way/2016/11/09/501412360/d-c-votes-overwhelmingly-to-become-51st-state</w:t>
        </w:r>
      </w:hyperlink>
    </w:p>
    <w:p w:rsidR="00034281" w:rsidRDefault="00034281" w:rsidP="00034281">
      <w:r>
        <w:t>Wikipedia:</w:t>
      </w:r>
      <w:r w:rsidR="0043751A">
        <w:t xml:space="preserve"> </w:t>
      </w:r>
      <w:hyperlink r:id="rId38" w:history="1">
        <w:r w:rsidRPr="00670AA7">
          <w:rPr>
            <w:rStyle w:val="Hyperlink"/>
          </w:rPr>
          <w:t>https://en.wikipedia.org/wiki/Statehood_movement_in_the_District_of_Columbia</w:t>
        </w:r>
      </w:hyperlink>
    </w:p>
    <w:p w:rsidR="00034281" w:rsidRDefault="00034281">
      <w:pPr>
        <w:rPr>
          <w:b/>
          <w:i/>
        </w:rPr>
      </w:pPr>
      <w:r w:rsidRPr="00034281">
        <w:rPr>
          <w:b/>
          <w:i/>
        </w:rPr>
        <w:t>Statehood for Puerto Rico</w:t>
      </w:r>
      <w:r w:rsidR="00015564">
        <w:rPr>
          <w:b/>
          <w:i/>
        </w:rPr>
        <w:t>:</w:t>
      </w:r>
    </w:p>
    <w:p w:rsidR="00875CE3" w:rsidRDefault="00875CE3">
      <w:r w:rsidRPr="00875CE3">
        <w:t>The Perspective</w:t>
      </w:r>
      <w:proofErr w:type="gramStart"/>
      <w:r w:rsidRPr="00875CE3">
        <w:t>:</w:t>
      </w:r>
      <w:proofErr w:type="gramEnd"/>
      <w:hyperlink r:id="rId39" w:history="1">
        <w:r w:rsidRPr="00C22713">
          <w:rPr>
            <w:rStyle w:val="Hyperlink"/>
          </w:rPr>
          <w:t>https://www.theperspective.com/debates/politics/puerto-rico-become-51st-state/</w:t>
        </w:r>
      </w:hyperlink>
    </w:p>
    <w:p w:rsidR="00135CBE" w:rsidRDefault="00135CBE">
      <w:pPr>
        <w:rPr>
          <w:rStyle w:val="Hyperlink"/>
        </w:rPr>
      </w:pPr>
      <w:r>
        <w:t>Legal Planet:</w:t>
      </w:r>
      <w:r w:rsidR="0043751A">
        <w:t xml:space="preserve"> </w:t>
      </w:r>
      <w:hyperlink r:id="rId40" w:history="1">
        <w:r w:rsidRPr="00670AA7">
          <w:rPr>
            <w:rStyle w:val="Hyperlink"/>
          </w:rPr>
          <w:t>https://legal-planet.org/2020/06/29/dc-and-puerto-rico-are-not-the-same/</w:t>
        </w:r>
      </w:hyperlink>
    </w:p>
    <w:p w:rsidR="00EA4F5E" w:rsidRDefault="004A6DFF">
      <w:pPr>
        <w:rPr>
          <w:rStyle w:val="Hyperlink"/>
        </w:rPr>
      </w:pPr>
      <w:r>
        <w:rPr>
          <w:rStyle w:val="Hyperlink"/>
          <w:color w:val="000000" w:themeColor="text1"/>
          <w:u w:val="none"/>
        </w:rPr>
        <w:t>The Conversation:</w:t>
      </w:r>
      <w:r w:rsidR="0043751A">
        <w:rPr>
          <w:rStyle w:val="Hyperlink"/>
          <w:color w:val="000000" w:themeColor="text1"/>
          <w:u w:val="none"/>
        </w:rPr>
        <w:t xml:space="preserve"> </w:t>
      </w:r>
      <w:hyperlink r:id="rId41" w:history="1">
        <w:r w:rsidR="00BB3EA6" w:rsidRPr="00670AA7">
          <w:rPr>
            <w:rStyle w:val="Hyperlink"/>
          </w:rPr>
          <w:t>https://theconversation.com/statehood-for-puerto-rico-lessons-from-the-last-time-the-us-added-a-star-to-its-flag-79150</w:t>
        </w:r>
      </w:hyperlink>
      <w:r w:rsidR="00EA4F5E">
        <w:rPr>
          <w:rStyle w:val="Hyperlink"/>
        </w:rPr>
        <w:t xml:space="preserve"> </w:t>
      </w:r>
      <w:r w:rsidR="00EA4F5E">
        <w:rPr>
          <w:rStyle w:val="Hyperlink"/>
          <w:color w:val="auto"/>
          <w:u w:val="none"/>
        </w:rPr>
        <w:t xml:space="preserve">and </w:t>
      </w:r>
      <w:r w:rsidR="00EA4F5E" w:rsidRPr="00EA4F5E">
        <w:rPr>
          <w:rStyle w:val="Hyperlink"/>
        </w:rPr>
        <w:t>https://theconversation.com/puerto-rico-votes-on-statehood-fifth-times-the-charm-75975</w:t>
      </w:r>
    </w:p>
    <w:p w:rsidR="000B2D85" w:rsidRDefault="000B2D85" w:rsidP="000B2D85">
      <w:r w:rsidRPr="000B2D85">
        <w:t xml:space="preserve">Washington Monthly: </w:t>
      </w:r>
      <w:hyperlink r:id="rId42" w:history="1">
        <w:r w:rsidRPr="000B2D85">
          <w:rPr>
            <w:rStyle w:val="Hyperlink"/>
          </w:rPr>
          <w:t>https://washingtonmonthly.com/magazine/july-august-2018/isle-of-opportunity/</w:t>
        </w:r>
      </w:hyperlink>
    </w:p>
    <w:p w:rsidR="00BB3EA6" w:rsidRDefault="009C4F9C">
      <w:r>
        <w:t>Debatepedia:</w:t>
      </w:r>
      <w:r w:rsidR="000B2D85">
        <w:t xml:space="preserve"> </w:t>
      </w:r>
      <w:hyperlink r:id="rId43" w:history="1">
        <w:r w:rsidRPr="00C22713">
          <w:rPr>
            <w:rStyle w:val="Hyperlink"/>
          </w:rPr>
          <w:t>http://debatepedia.idebate.org/en/index.php/Debate:_Puerto_Rico_statehood_in_America</w:t>
        </w:r>
      </w:hyperlink>
    </w:p>
    <w:p w:rsidR="00C843FC" w:rsidRDefault="009570B9">
      <w:r>
        <w:t xml:space="preserve">Wikipedia: </w:t>
      </w:r>
      <w:hyperlink r:id="rId44" w:history="1">
        <w:r w:rsidRPr="005379BD">
          <w:rPr>
            <w:rStyle w:val="Hyperlink"/>
          </w:rPr>
          <w:t>https://en.wikipedia.org/wiki/2017_Puerto_Rican_status_referendum</w:t>
        </w:r>
      </w:hyperlink>
    </w:p>
    <w:p w:rsidR="00943FCB" w:rsidRPr="00B863B7" w:rsidRDefault="00C843FC" w:rsidP="00943FCB">
      <w:pPr>
        <w:spacing w:before="270" w:after="135" w:line="240" w:lineRule="auto"/>
        <w:jc w:val="center"/>
        <w:outlineLvl w:val="2"/>
        <w:rPr>
          <w:rFonts w:eastAsia="Times New Roman" w:cstheme="minorHAnsi"/>
          <w:b/>
          <w:bCs/>
          <w:sz w:val="28"/>
          <w:szCs w:val="28"/>
        </w:rPr>
      </w:pPr>
      <w:r w:rsidRPr="00C843FC">
        <w:rPr>
          <w:b/>
          <w:sz w:val="28"/>
          <w:szCs w:val="28"/>
        </w:rPr>
        <w:lastRenderedPageBreak/>
        <w:t xml:space="preserve">Handout One:  </w:t>
      </w:r>
      <w:r w:rsidR="00943FCB">
        <w:rPr>
          <w:rFonts w:eastAsia="Times New Roman" w:cstheme="minorHAnsi"/>
          <w:b/>
          <w:bCs/>
          <w:sz w:val="28"/>
          <w:szCs w:val="28"/>
        </w:rPr>
        <w:t xml:space="preserve">States Admitted to </w:t>
      </w:r>
      <w:r w:rsidR="00943FCB" w:rsidRPr="00B863B7">
        <w:rPr>
          <w:rFonts w:eastAsia="Times New Roman" w:cstheme="minorHAnsi"/>
          <w:b/>
          <w:bCs/>
          <w:sz w:val="28"/>
          <w:szCs w:val="28"/>
        </w:rPr>
        <w:t>the Union</w:t>
      </w:r>
    </w:p>
    <w:tbl>
      <w:tblPr>
        <w:tblW w:w="75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46"/>
        <w:gridCol w:w="2416"/>
      </w:tblGrid>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b/>
                <w:bCs/>
              </w:rPr>
              <w:t>State</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b/>
                <w:bCs/>
              </w:rPr>
              <w:t>Entered Union</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b/>
                <w:bCs/>
              </w:rPr>
              <w:t>Year Settled</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Delaware</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7, 1787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1638</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Pennsylvania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12, 1787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1682</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New Jersey</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18, 1787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1660</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Georgia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2,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1733</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Connecticut</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9,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1634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Massachusetts</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Feb. 6,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1620</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Maryland</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Apr. 28,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1634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South Carolina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May 23,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1670</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New Hampshire</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June 21,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1623</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Virginia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June 25,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1607</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New York</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July 26, 1788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1614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North Carolina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Nov. 21, 1789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1660</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Rhode Island</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May 29, 1790</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1636</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Vermont</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Mar. 4, 1791</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1724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Kentucky</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June 1, 1792</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1774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Tennessee</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June 1, 1796</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1769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Ohio</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Mar. 1, 1803</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1788</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Louisiana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Apr. 30, 1812</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1699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Indiana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11, 1816</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1733</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Mississippi</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10, 1817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1699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Illinois</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3, 1818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1720</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Alabama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14, 1819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1702</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Maine</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Mar. 15, 1820</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1624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Missouri</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Aug. 10, 1821</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1735</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Arkansas</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June 15, 1836</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1686</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Michigan</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26, 1837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1668</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Florida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Mar. 3, 1845</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1565</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Texas</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29, 1845</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1682</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Iowa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Dec. 28, 1846</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1788</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Wisconsin</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May 29, 1848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1766</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California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Sept. 9, 1850</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1769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Minnesota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May 11, 1858</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1805</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Oregon</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Feb. 14, 1859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1811</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Kansas</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29, 1861</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1727</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lastRenderedPageBreak/>
              <w:t>West Virginia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June 20, 1863</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1727</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Nevada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Oct. 31, 1864</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1849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Nebraska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Mar. 1, 1867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1823</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Colorado</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Aug. 1, 1876</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1858</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North Dakota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Nov. 2, 1889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1812</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South Dakota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Nov. 2, 1889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1859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Montana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Nov. 8, 1889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1809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Washington</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Nov. 11, 1889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1811</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Idaho</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July 3, 1890</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1842</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Wyoming</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July 10, 1890</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1834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Utah</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4, 1896</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1847</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Oklahoma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Nov. 16, 1907</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1889</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New Mexico</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6, 1912</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1610</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Arizona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Feb. 14, 1912</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1776</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Alaska</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Jan. 3, 1959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1784</w:t>
            </w:r>
          </w:p>
        </w:tc>
      </w:tr>
      <w:tr w:rsidR="00943FCB" w:rsidRPr="00B863B7" w:rsidTr="00943FCB">
        <w:trPr>
          <w:tblCellSpacing w:w="7" w:type="dxa"/>
          <w:jc w:val="center"/>
        </w:trPr>
        <w:tc>
          <w:tcPr>
            <w:tcW w:w="2517"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Hawaii</w:t>
            </w:r>
          </w:p>
        </w:tc>
        <w:tc>
          <w:tcPr>
            <w:tcW w:w="2532"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Aug. 21, 1959</w:t>
            </w:r>
          </w:p>
        </w:tc>
        <w:tc>
          <w:tcPr>
            <w:tcW w:w="2395" w:type="dxa"/>
            <w:shd w:val="clear" w:color="auto" w:fill="auto"/>
            <w:hideMark/>
          </w:tcPr>
          <w:p w:rsidR="00943FCB" w:rsidRPr="00B863B7" w:rsidRDefault="00943FCB" w:rsidP="00943FCB">
            <w:pPr>
              <w:spacing w:after="60" w:line="240" w:lineRule="auto"/>
              <w:jc w:val="center"/>
              <w:rPr>
                <w:rFonts w:cstheme="minorHAnsi"/>
              </w:rPr>
            </w:pPr>
            <w:r w:rsidRPr="00B863B7">
              <w:rPr>
                <w:rFonts w:cstheme="minorHAnsi"/>
              </w:rPr>
              <w:t>1820</w:t>
            </w:r>
          </w:p>
        </w:tc>
      </w:tr>
    </w:tbl>
    <w:p w:rsidR="00943FCB" w:rsidRPr="00B863B7" w:rsidRDefault="004B4B9C" w:rsidP="00943FCB">
      <w:pPr>
        <w:spacing w:after="60" w:line="240" w:lineRule="auto"/>
        <w:jc w:val="center"/>
        <w:rPr>
          <w:rFonts w:ascii="Arial Narrow" w:eastAsia="Times New Roman" w:hAnsi="Arial Narrow" w:cstheme="minorHAnsi"/>
          <w:sz w:val="20"/>
          <w:szCs w:val="20"/>
        </w:rPr>
      </w:pPr>
      <w:hyperlink r:id="rId45" w:history="1">
        <w:r w:rsidR="00943FCB" w:rsidRPr="00B863B7">
          <w:rPr>
            <w:rFonts w:ascii="Arial Narrow" w:eastAsia="Times New Roman" w:hAnsi="Arial Narrow" w:cstheme="minorHAnsi"/>
            <w:bCs/>
            <w:sz w:val="20"/>
            <w:szCs w:val="20"/>
          </w:rPr>
          <w:t>https://www.infoplease.com/us/states/states-by-order-of-entry-into-the-union</w:t>
        </w:r>
      </w:hyperlink>
    </w:p>
    <w:p w:rsidR="00943FCB" w:rsidRDefault="00943FCB" w:rsidP="00943FCB">
      <w:pPr>
        <w:jc w:val="center"/>
        <w:rPr>
          <w:rFonts w:cstheme="minorHAnsi"/>
        </w:rPr>
      </w:pPr>
      <w:r w:rsidRPr="00B863B7">
        <w:rPr>
          <w:rFonts w:cstheme="minorHAnsi"/>
        </w:rPr>
        <w:br/>
      </w:r>
    </w:p>
    <w:p w:rsidR="00943FCB" w:rsidRDefault="00943FCB">
      <w:pPr>
        <w:rPr>
          <w:rFonts w:cstheme="minorHAnsi"/>
        </w:rPr>
      </w:pPr>
      <w:r>
        <w:rPr>
          <w:rFonts w:cstheme="minorHAnsi"/>
        </w:rPr>
        <w:br w:type="page"/>
      </w:r>
    </w:p>
    <w:p w:rsidR="009C4F9C" w:rsidRPr="00C843FC" w:rsidRDefault="00943FCB" w:rsidP="00C843FC">
      <w:pPr>
        <w:jc w:val="center"/>
        <w:rPr>
          <w:b/>
          <w:sz w:val="28"/>
          <w:szCs w:val="28"/>
        </w:rPr>
      </w:pPr>
      <w:r>
        <w:rPr>
          <w:b/>
          <w:sz w:val="28"/>
          <w:szCs w:val="28"/>
        </w:rPr>
        <w:lastRenderedPageBreak/>
        <w:t xml:space="preserve">Handout Two: </w:t>
      </w:r>
      <w:r w:rsidR="00C843FC" w:rsidRPr="00C843FC">
        <w:rPr>
          <w:b/>
          <w:sz w:val="28"/>
          <w:szCs w:val="28"/>
        </w:rPr>
        <w:t>Map of Washington, D.C.</w:t>
      </w:r>
      <w:r w:rsidR="008B51BE">
        <w:rPr>
          <w:b/>
          <w:sz w:val="28"/>
          <w:szCs w:val="28"/>
        </w:rPr>
        <w:t>,</w:t>
      </w:r>
      <w:r w:rsidR="00C843FC" w:rsidRPr="00C843FC">
        <w:rPr>
          <w:b/>
          <w:sz w:val="28"/>
          <w:szCs w:val="28"/>
        </w:rPr>
        <w:t xml:space="preserve"> carved out of Maryland</w:t>
      </w:r>
    </w:p>
    <w:p w:rsidR="00C843FC" w:rsidRDefault="00C843FC"/>
    <w:p w:rsidR="00B863B7" w:rsidRDefault="002A7AC8" w:rsidP="00B863B7">
      <w:pPr>
        <w:jc w:val="center"/>
        <w:rPr>
          <w:rFonts w:eastAsia="Times New Roman" w:cstheme="minorHAnsi"/>
          <w:b/>
          <w:bCs/>
          <w:sz w:val="28"/>
          <w:szCs w:val="28"/>
        </w:rPr>
      </w:pPr>
      <w:r>
        <w:rPr>
          <w:noProof/>
        </w:rPr>
        <w:drawing>
          <wp:inline distT="0" distB="0" distL="0" distR="0">
            <wp:extent cx="6008113" cy="6008113"/>
            <wp:effectExtent l="0" t="0" r="0" b="0"/>
            <wp:docPr id="52" name="Picture 52" descr="District Of Columbia, DC - Travel Around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DC - Travel Around US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8069" cy="6008069"/>
                    </a:xfrm>
                    <a:prstGeom prst="rect">
                      <a:avLst/>
                    </a:prstGeom>
                    <a:noFill/>
                    <a:ln>
                      <a:noFill/>
                    </a:ln>
                  </pic:spPr>
                </pic:pic>
              </a:graphicData>
            </a:graphic>
          </wp:inline>
        </w:drawing>
      </w:r>
      <w:r w:rsidR="00B863B7">
        <w:rPr>
          <w:rFonts w:eastAsia="Times New Roman" w:cstheme="minorHAnsi"/>
          <w:b/>
          <w:bCs/>
          <w:sz w:val="28"/>
          <w:szCs w:val="28"/>
        </w:rPr>
        <w:br w:type="page"/>
      </w:r>
    </w:p>
    <w:p w:rsidR="00C843FC" w:rsidRDefault="00C843FC" w:rsidP="00B863B7">
      <w:pPr>
        <w:jc w:val="center"/>
        <w:rPr>
          <w:rFonts w:eastAsia="Times New Roman" w:cstheme="minorHAnsi"/>
          <w:b/>
          <w:bCs/>
          <w:sz w:val="28"/>
          <w:szCs w:val="28"/>
        </w:rPr>
      </w:pPr>
      <w:r>
        <w:rPr>
          <w:rFonts w:eastAsia="Times New Roman" w:cstheme="minorHAnsi"/>
          <w:b/>
          <w:bCs/>
          <w:sz w:val="28"/>
          <w:szCs w:val="28"/>
        </w:rPr>
        <w:lastRenderedPageBreak/>
        <w:t>Handout T</w:t>
      </w:r>
      <w:r w:rsidR="00943FCB">
        <w:rPr>
          <w:rFonts w:eastAsia="Times New Roman" w:cstheme="minorHAnsi"/>
          <w:b/>
          <w:bCs/>
          <w:sz w:val="28"/>
          <w:szCs w:val="28"/>
        </w:rPr>
        <w:t>hree</w:t>
      </w:r>
      <w:r>
        <w:rPr>
          <w:rFonts w:eastAsia="Times New Roman" w:cstheme="minorHAnsi"/>
          <w:b/>
          <w:bCs/>
          <w:sz w:val="28"/>
          <w:szCs w:val="28"/>
        </w:rPr>
        <w:t>: The Island of Puerto Rico</w:t>
      </w:r>
    </w:p>
    <w:p w:rsidR="00C843FC" w:rsidRDefault="00C843FC" w:rsidP="00B863B7">
      <w:pPr>
        <w:jc w:val="center"/>
        <w:rPr>
          <w:rFonts w:eastAsia="Times New Roman" w:cstheme="minorHAnsi"/>
          <w:b/>
          <w:bCs/>
          <w:sz w:val="28"/>
          <w:szCs w:val="28"/>
        </w:rPr>
      </w:pPr>
    </w:p>
    <w:p w:rsidR="00C843FC" w:rsidRDefault="00332B53" w:rsidP="00332B53">
      <w:pPr>
        <w:ind w:left="-720" w:right="-720"/>
        <w:jc w:val="center"/>
        <w:rPr>
          <w:rFonts w:eastAsia="Times New Roman" w:cstheme="minorHAnsi"/>
          <w:b/>
          <w:bCs/>
          <w:sz w:val="28"/>
          <w:szCs w:val="28"/>
        </w:rPr>
      </w:pPr>
      <w:r>
        <w:rPr>
          <w:noProof/>
        </w:rPr>
        <w:drawing>
          <wp:inline distT="0" distB="0" distL="0" distR="0" wp14:anchorId="4F2BF93D" wp14:editId="65057DB6">
            <wp:extent cx="6771048" cy="4291038"/>
            <wp:effectExtent l="0" t="0" r="0" b="0"/>
            <wp:docPr id="53" name="Picture 53" descr="Puerto Rico Map | St thomas virgin islands, Eastern caribbean cruises, Us  virgin islands va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erto Rico Map | St thomas virgin islands, Eastern caribbean cruises, Us  virgin islands vaca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70244" cy="4290528"/>
                    </a:xfrm>
                    <a:prstGeom prst="rect">
                      <a:avLst/>
                    </a:prstGeom>
                    <a:noFill/>
                    <a:ln>
                      <a:noFill/>
                    </a:ln>
                  </pic:spPr>
                </pic:pic>
              </a:graphicData>
            </a:graphic>
          </wp:inline>
        </w:drawing>
      </w:r>
    </w:p>
    <w:p w:rsidR="00C843FC" w:rsidRPr="00943FCB" w:rsidRDefault="00943FCB" w:rsidP="00B863B7">
      <w:pPr>
        <w:jc w:val="center"/>
        <w:rPr>
          <w:rFonts w:eastAsia="Times New Roman" w:cstheme="minorHAnsi"/>
          <w:bCs/>
        </w:rPr>
      </w:pPr>
      <w:r w:rsidRPr="00731DB4">
        <w:rPr>
          <w:rFonts w:eastAsia="Times New Roman" w:cstheme="minorHAnsi"/>
          <w:b/>
          <w:bCs/>
        </w:rPr>
        <w:t>Puerto Rico</w:t>
      </w:r>
      <w:r w:rsidRPr="00943FCB">
        <w:rPr>
          <w:rFonts w:eastAsia="Times New Roman" w:cstheme="minorHAnsi"/>
          <w:bCs/>
        </w:rPr>
        <w:t xml:space="preserve"> </w:t>
      </w:r>
      <w:r w:rsidR="00731DB4">
        <w:rPr>
          <w:rFonts w:eastAsia="Times New Roman" w:cstheme="minorHAnsi"/>
          <w:bCs/>
        </w:rPr>
        <w:t xml:space="preserve">an </w:t>
      </w:r>
      <w:r w:rsidR="00731DB4" w:rsidRPr="00731DB4">
        <w:rPr>
          <w:rFonts w:eastAsia="Times New Roman" w:cstheme="minorHAnsi"/>
          <w:bCs/>
        </w:rPr>
        <w:t>archipelago of </w:t>
      </w:r>
      <w:r w:rsidR="00731DB4">
        <w:rPr>
          <w:rFonts w:eastAsia="Times New Roman" w:cstheme="minorHAnsi"/>
          <w:bCs/>
        </w:rPr>
        <w:t xml:space="preserve">islands </w:t>
      </w:r>
      <w:r w:rsidR="00731DB4" w:rsidRPr="00731DB4">
        <w:rPr>
          <w:rFonts w:eastAsia="Times New Roman" w:cstheme="minorHAnsi"/>
          <w:bCs/>
        </w:rPr>
        <w:t>located between the </w:t>
      </w:r>
      <w:r w:rsidR="00731DB4" w:rsidRPr="00731DB4">
        <w:rPr>
          <w:rFonts w:eastAsia="Times New Roman" w:cstheme="minorHAnsi"/>
          <w:b/>
          <w:bCs/>
        </w:rPr>
        <w:t>Caribbean Sea and</w:t>
      </w:r>
      <w:r w:rsidR="00731DB4" w:rsidRPr="00731DB4">
        <w:rPr>
          <w:rFonts w:eastAsia="Times New Roman" w:cstheme="minorHAnsi"/>
          <w:bCs/>
        </w:rPr>
        <w:t> the North </w:t>
      </w:r>
      <w:r w:rsidR="00731DB4" w:rsidRPr="00731DB4">
        <w:rPr>
          <w:rFonts w:eastAsia="Times New Roman" w:cstheme="minorHAnsi"/>
          <w:b/>
          <w:bCs/>
        </w:rPr>
        <w:t>Atlantic Ocean</w:t>
      </w:r>
      <w:r w:rsidR="00731DB4" w:rsidRPr="00731DB4">
        <w:rPr>
          <w:rFonts w:eastAsia="Times New Roman" w:cstheme="minorHAnsi"/>
          <w:bCs/>
        </w:rPr>
        <w:t>, east of the Dominican Republic and west of the Virgin Islands.</w:t>
      </w:r>
      <w:r w:rsidR="00731DB4">
        <w:rPr>
          <w:rFonts w:eastAsia="Times New Roman" w:cstheme="minorHAnsi"/>
          <w:bCs/>
        </w:rPr>
        <w:t xml:space="preserve"> Its capital, San Juan, </w:t>
      </w:r>
      <w:r w:rsidRPr="00943FCB">
        <w:rPr>
          <w:rFonts w:eastAsia="Times New Roman" w:cstheme="minorHAnsi"/>
          <w:bCs/>
        </w:rPr>
        <w:t xml:space="preserve">is 2193 </w:t>
      </w:r>
      <w:r>
        <w:rPr>
          <w:rFonts w:eastAsia="Times New Roman" w:cstheme="minorHAnsi"/>
          <w:bCs/>
        </w:rPr>
        <w:t xml:space="preserve">miles </w:t>
      </w:r>
      <w:r w:rsidRPr="00943FCB">
        <w:rPr>
          <w:rFonts w:eastAsia="Times New Roman" w:cstheme="minorHAnsi"/>
          <w:bCs/>
        </w:rPr>
        <w:t>from mainland United States</w:t>
      </w:r>
      <w:r>
        <w:rPr>
          <w:rFonts w:eastAsia="Times New Roman" w:cstheme="minorHAnsi"/>
          <w:bCs/>
        </w:rPr>
        <w:t>, closer than Hawaii is to mainland United States.</w:t>
      </w:r>
    </w:p>
    <w:p w:rsidR="00C843FC" w:rsidRDefault="00C843FC" w:rsidP="00B863B7">
      <w:pPr>
        <w:jc w:val="center"/>
        <w:rPr>
          <w:rFonts w:eastAsia="Times New Roman" w:cstheme="minorHAnsi"/>
          <w:b/>
          <w:bCs/>
          <w:sz w:val="28"/>
          <w:szCs w:val="28"/>
        </w:rPr>
      </w:pPr>
    </w:p>
    <w:p w:rsidR="00C843FC" w:rsidRDefault="00C843FC">
      <w:pPr>
        <w:rPr>
          <w:rFonts w:eastAsia="Times New Roman" w:cstheme="minorHAnsi"/>
          <w:b/>
          <w:bCs/>
          <w:sz w:val="28"/>
          <w:szCs w:val="28"/>
        </w:rPr>
      </w:pPr>
      <w:r>
        <w:rPr>
          <w:rFonts w:eastAsia="Times New Roman" w:cstheme="minorHAnsi"/>
          <w:b/>
          <w:bCs/>
          <w:sz w:val="28"/>
          <w:szCs w:val="28"/>
        </w:rPr>
        <w:br w:type="page"/>
      </w:r>
    </w:p>
    <w:p w:rsidR="00B863B7" w:rsidRDefault="00B863B7" w:rsidP="00B863B7">
      <w:pPr>
        <w:spacing w:before="270" w:after="135" w:line="240" w:lineRule="auto"/>
        <w:jc w:val="center"/>
        <w:outlineLvl w:val="2"/>
        <w:rPr>
          <w:rFonts w:eastAsia="Times New Roman" w:cstheme="minorHAnsi"/>
          <w:b/>
          <w:bCs/>
          <w:sz w:val="28"/>
          <w:szCs w:val="28"/>
        </w:rPr>
      </w:pPr>
      <w:r w:rsidRPr="00B863B7">
        <w:rPr>
          <w:rFonts w:eastAsia="Times New Roman" w:cstheme="minorHAnsi"/>
          <w:b/>
          <w:bCs/>
          <w:sz w:val="28"/>
          <w:szCs w:val="28"/>
        </w:rPr>
        <w:lastRenderedPageBreak/>
        <w:t xml:space="preserve">Handout </w:t>
      </w:r>
      <w:r w:rsidR="00C843FC">
        <w:rPr>
          <w:rFonts w:eastAsia="Times New Roman" w:cstheme="minorHAnsi"/>
          <w:b/>
          <w:bCs/>
          <w:sz w:val="28"/>
          <w:szCs w:val="28"/>
        </w:rPr>
        <w:t>Four</w:t>
      </w:r>
      <w:r w:rsidRPr="00B863B7">
        <w:rPr>
          <w:rFonts w:eastAsia="Times New Roman" w:cstheme="minorHAnsi"/>
          <w:b/>
          <w:bCs/>
          <w:sz w:val="28"/>
          <w:szCs w:val="28"/>
        </w:rPr>
        <w:t>:</w:t>
      </w:r>
      <w:r>
        <w:rPr>
          <w:rFonts w:eastAsia="Times New Roman" w:cstheme="minorHAnsi"/>
          <w:b/>
          <w:bCs/>
          <w:sz w:val="28"/>
          <w:szCs w:val="28"/>
        </w:rPr>
        <w:t xml:space="preserve"> State and Territory Populations</w:t>
      </w:r>
    </w:p>
    <w:tbl>
      <w:tblPr>
        <w:tblW w:w="11610" w:type="dxa"/>
        <w:tblInd w:w="-984"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350"/>
        <w:gridCol w:w="1260"/>
        <w:gridCol w:w="1710"/>
        <w:gridCol w:w="1800"/>
        <w:gridCol w:w="1620"/>
        <w:gridCol w:w="1800"/>
        <w:gridCol w:w="2070"/>
      </w:tblGrid>
      <w:tr w:rsidR="00B863B7" w:rsidRPr="00091789" w:rsidTr="00332B53">
        <w:trPr>
          <w:tblHead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Rank in states &amp; territories, 2019</w:t>
            </w:r>
          </w:p>
        </w:tc>
        <w:tc>
          <w:tcPr>
            <w:tcW w:w="126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Rank in states &amp; territories, 2010</w:t>
            </w:r>
          </w:p>
        </w:tc>
        <w:tc>
          <w:tcPr>
            <w:tcW w:w="17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State</w:t>
            </w:r>
          </w:p>
        </w:tc>
        <w:tc>
          <w:tcPr>
            <w:tcW w:w="18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Population estimate, July 1, 2019</w:t>
            </w:r>
            <w:r w:rsidRPr="00091789">
              <w:rPr>
                <w:rFonts w:ascii="Arial Narrow" w:eastAsia="Times New Roman" w:hAnsi="Arial Narrow" w:cs="Arial"/>
                <w:b/>
                <w:bCs/>
                <w:color w:val="202122"/>
                <w:sz w:val="20"/>
                <w:szCs w:val="20"/>
              </w:rPr>
              <w:br/>
            </w:r>
            <w:hyperlink r:id="rId48" w:anchor="cite_note-AnnualEstUS-2" w:history="1">
              <w:r w:rsidRPr="00091789">
                <w:rPr>
                  <w:rFonts w:ascii="Arial Narrow" w:eastAsia="Times New Roman" w:hAnsi="Arial Narrow" w:cs="Arial"/>
                  <w:color w:val="0B0080"/>
                  <w:sz w:val="20"/>
                  <w:szCs w:val="20"/>
                  <w:vertAlign w:val="superscript"/>
                </w:rPr>
                <w:t>[2]</w:t>
              </w:r>
            </w:hyperlink>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Census population, April 1, 2010</w:t>
            </w:r>
            <w:r w:rsidRPr="00091789">
              <w:rPr>
                <w:rFonts w:ascii="Arial Narrow" w:eastAsia="Times New Roman" w:hAnsi="Arial Narrow" w:cs="Arial"/>
                <w:b/>
                <w:bCs/>
                <w:color w:val="202122"/>
                <w:sz w:val="20"/>
                <w:szCs w:val="20"/>
              </w:rPr>
              <w:br/>
            </w:r>
            <w:hyperlink r:id="rId49" w:anchor="cite_note-3" w:history="1">
              <w:r w:rsidRPr="00091789">
                <w:rPr>
                  <w:rFonts w:ascii="Arial Narrow" w:eastAsia="Times New Roman" w:hAnsi="Arial Narrow" w:cs="Arial"/>
                  <w:color w:val="0B0080"/>
                  <w:sz w:val="20"/>
                  <w:szCs w:val="20"/>
                  <w:vertAlign w:val="superscript"/>
                </w:rPr>
                <w:t>[3]</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Percent change, 2010–2019</w:t>
            </w:r>
            <w:r w:rsidRPr="00091789">
              <w:rPr>
                <w:rFonts w:ascii="Arial Narrow" w:eastAsia="Times New Roman" w:hAnsi="Arial Narrow" w:cs="Arial"/>
                <w:b/>
                <w:bCs/>
                <w:color w:val="202122"/>
                <w:sz w:val="20"/>
                <w:szCs w:val="20"/>
              </w:rPr>
              <w:br/>
            </w:r>
            <w:hyperlink r:id="rId50" w:anchor="cite_note-4" w:history="1">
              <w:r w:rsidRPr="00091789">
                <w:rPr>
                  <w:rFonts w:ascii="Arial Narrow" w:eastAsia="Times New Roman" w:hAnsi="Arial Narrow" w:cs="Arial"/>
                  <w:color w:val="0B0080"/>
                  <w:sz w:val="20"/>
                  <w:szCs w:val="20"/>
                  <w:vertAlign w:val="superscript"/>
                </w:rPr>
                <w:t>[note 1]</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863B7" w:rsidRPr="00091789" w:rsidRDefault="00B863B7" w:rsidP="00B863B7">
            <w:pPr>
              <w:spacing w:after="0" w:line="240" w:lineRule="auto"/>
              <w:jc w:val="center"/>
              <w:rPr>
                <w:rFonts w:ascii="Arial Narrow" w:eastAsia="Times New Roman" w:hAnsi="Arial Narrow" w:cs="Arial"/>
                <w:b/>
                <w:bCs/>
                <w:color w:val="202122"/>
                <w:sz w:val="20"/>
                <w:szCs w:val="20"/>
              </w:rPr>
            </w:pPr>
            <w:r w:rsidRPr="00091789">
              <w:rPr>
                <w:rFonts w:ascii="Arial Narrow" w:eastAsia="Times New Roman" w:hAnsi="Arial Narrow" w:cs="Arial"/>
                <w:b/>
                <w:bCs/>
                <w:color w:val="202122"/>
                <w:sz w:val="20"/>
                <w:szCs w:val="20"/>
              </w:rPr>
              <w:t>Percent of the total U.S. population, 2018</w:t>
            </w:r>
            <w:r w:rsidRPr="00091789">
              <w:rPr>
                <w:rFonts w:ascii="Arial Narrow" w:eastAsia="Times New Roman" w:hAnsi="Arial Narrow" w:cs="Arial"/>
                <w:b/>
                <w:bCs/>
                <w:color w:val="202122"/>
                <w:sz w:val="20"/>
                <w:szCs w:val="20"/>
              </w:rPr>
              <w:br/>
            </w:r>
            <w:hyperlink r:id="rId51" w:anchor="cite_note-6" w:history="1">
              <w:r w:rsidRPr="00091789">
                <w:rPr>
                  <w:rFonts w:ascii="Arial Narrow" w:eastAsia="Times New Roman" w:hAnsi="Arial Narrow" w:cs="Arial"/>
                  <w:color w:val="0B0080"/>
                  <w:sz w:val="20"/>
                  <w:szCs w:val="20"/>
                  <w:vertAlign w:val="superscript"/>
                </w:rPr>
                <w:t>[note 3]</w:t>
              </w:r>
            </w:hyperlink>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9CED43B" wp14:editId="4EB09BCC">
                  <wp:extent cx="219075" cy="140335"/>
                  <wp:effectExtent l="0" t="0" r="9525" b="0"/>
                  <wp:docPr id="1" name="Picture 1" descr="https://upload.wikimedia.org/wikipedia/commons/thumb/0/01/Flag_of_California.svg/23px-Flag_of_Califor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Flag_of_California.svg/23px-Flag_of_California.svg.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53" w:tooltip="California" w:history="1">
              <w:r w:rsidRPr="00091789">
                <w:rPr>
                  <w:rFonts w:ascii="Arial Narrow" w:eastAsia="Times New Roman" w:hAnsi="Arial Narrow" w:cs="Arial"/>
                  <w:color w:val="0B0080"/>
                  <w:sz w:val="20"/>
                  <w:szCs w:val="20"/>
                </w:rPr>
                <w:t>California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39,512,223</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37,254,523</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6.1%</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11.96%</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A9ED64B" wp14:editId="7A8FC054">
                  <wp:extent cx="219075" cy="140335"/>
                  <wp:effectExtent l="0" t="0" r="9525" b="0"/>
                  <wp:docPr id="2" name="Picture 2" descr="https://upload.wikimedia.org/wikipedia/commons/thumb/f/f7/Flag_of_Texas.svg/23px-Flag_of_Tex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7/Flag_of_Texas.svg/23px-Flag_of_Texas.svg.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55" w:tooltip="Texas" w:history="1">
              <w:r w:rsidRPr="00091789">
                <w:rPr>
                  <w:rFonts w:ascii="Arial Narrow" w:eastAsia="Times New Roman" w:hAnsi="Arial Narrow" w:cs="Arial"/>
                  <w:color w:val="0B0080"/>
                  <w:sz w:val="20"/>
                  <w:szCs w:val="20"/>
                </w:rPr>
                <w:t>Texas</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28,995,881</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25,145,561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15.3%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8.68%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212D71BE" wp14:editId="67713706">
                  <wp:extent cx="219075" cy="140335"/>
                  <wp:effectExtent l="0" t="0" r="9525" b="0"/>
                  <wp:docPr id="3" name="Picture 3" descr="https://upload.wikimedia.org/wikipedia/commons/thumb/f/f7/Flag_of_Florida.svg/23px-Flag_of_Flori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7/Flag_of_Florida.svg/23px-Flag_of_Florida.sv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57" w:tooltip="Florida" w:history="1">
              <w:r w:rsidRPr="00091789">
                <w:rPr>
                  <w:rFonts w:ascii="Arial Narrow" w:eastAsia="Times New Roman" w:hAnsi="Arial Narrow" w:cs="Arial"/>
                  <w:color w:val="0B0080"/>
                  <w:sz w:val="20"/>
                  <w:szCs w:val="20"/>
                </w:rPr>
                <w:t>Florida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21,477,737</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18,801,310</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14.2%</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6.44%</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63B60C7C" wp14:editId="5A09E722">
                  <wp:extent cx="219075" cy="118110"/>
                  <wp:effectExtent l="0" t="0" r="9525" b="0"/>
                  <wp:docPr id="4" name="Picture 4" descr="https://upload.wikimedia.org/wikipedia/commons/thumb/1/1a/Flag_of_New_York.svg/23px-Flag_of_New_Yo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a/Flag_of_New_York.svg/23px-Flag_of_New_York.svg.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 cy="118110"/>
                          </a:xfrm>
                          <a:prstGeom prst="rect">
                            <a:avLst/>
                          </a:prstGeom>
                          <a:noFill/>
                          <a:ln>
                            <a:noFill/>
                          </a:ln>
                        </pic:spPr>
                      </pic:pic>
                    </a:graphicData>
                  </a:graphic>
                </wp:inline>
              </w:drawing>
            </w:r>
            <w:hyperlink r:id="rId59" w:tooltip="New York (state)" w:history="1">
              <w:r w:rsidRPr="00091789">
                <w:rPr>
                  <w:rFonts w:ascii="Arial Narrow" w:eastAsia="Times New Roman" w:hAnsi="Arial Narrow" w:cs="Arial"/>
                  <w:color w:val="0B0080"/>
                  <w:sz w:val="20"/>
                  <w:szCs w:val="20"/>
                </w:rPr>
                <w:t>New York</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19,453,561</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19,378,102</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0.4%</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5.91%</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361B73A" wp14:editId="56BEE8B0">
                  <wp:extent cx="219075" cy="140335"/>
                  <wp:effectExtent l="0" t="0" r="9525" b="0"/>
                  <wp:docPr id="5" name="Picture 5" descr="https://upload.wikimedia.org/wikipedia/commons/thumb/f/f7/Flag_of_Pennsylvania.svg/23px-Flag_of_Pennsylv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Flag_of_Pennsylvania.svg/23px-Flag_of_Pennsylvania.svg.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61" w:tooltip="Pennsylvania" w:history="1">
              <w:r w:rsidRPr="00091789">
                <w:rPr>
                  <w:rFonts w:ascii="Arial Narrow" w:eastAsia="Times New Roman" w:hAnsi="Arial Narrow" w:cs="Arial"/>
                  <w:color w:val="0B0080"/>
                  <w:sz w:val="20"/>
                  <w:szCs w:val="20"/>
                </w:rPr>
                <w:t>Pennsylvania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12,801,989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12,702,379</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0.8%</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3.87%</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284B1119" wp14:editId="62DBB715">
                  <wp:extent cx="219075" cy="134620"/>
                  <wp:effectExtent l="0" t="0" r="9525" b="0"/>
                  <wp:docPr id="6" name="Picture 6" descr="https://upload.wikimedia.org/wikipedia/commons/thumb/0/01/Flag_of_Illinois.svg/23px-Flag_of_Illino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1/Flag_of_Illinois.svg/23px-Flag_of_Illinois.svg.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63" w:tooltip="Illinois" w:history="1">
              <w:r w:rsidRPr="00091789">
                <w:rPr>
                  <w:rFonts w:ascii="Arial Narrow" w:eastAsia="Times New Roman" w:hAnsi="Arial Narrow" w:cs="Arial"/>
                  <w:color w:val="0B0080"/>
                  <w:sz w:val="20"/>
                  <w:szCs w:val="20"/>
                </w:rPr>
                <w:t>Illinois</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12,671,821</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12,830,632</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3.85%</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315F2DB" wp14:editId="6C128549">
                  <wp:extent cx="219075" cy="134620"/>
                  <wp:effectExtent l="0" t="0" r="9525" b="0"/>
                  <wp:docPr id="7" name="Picture 7" descr="https://upload.wikimedia.org/wikipedia/commons/thumb/4/4c/Flag_of_Ohio.svg/23px-Flag_of_Ohi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4/4c/Flag_of_Ohio.svg/23px-Flag_of_Ohio.svg.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65" w:tooltip="Ohio" w:history="1">
              <w:r w:rsidRPr="00091789">
                <w:rPr>
                  <w:rFonts w:ascii="Arial Narrow" w:eastAsia="Times New Roman" w:hAnsi="Arial Narrow" w:cs="Arial"/>
                  <w:color w:val="0B0080"/>
                  <w:sz w:val="20"/>
                  <w:szCs w:val="20"/>
                </w:rPr>
                <w:t>Ohio</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11,689,100</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11,536,504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3.53%</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573ECA30" wp14:editId="1EDF8927">
                  <wp:extent cx="219075" cy="134620"/>
                  <wp:effectExtent l="0" t="0" r="9525" b="0"/>
                  <wp:docPr id="8" name="Picture 8" descr="https://upload.wikimedia.org/wikipedia/commons/thumb/5/54/Flag_of_Georgia_%28U.S._state%29.svg/23px-Flag_of_Georgia_%28U.S._sta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4/Flag_of_Georgia_%28U.S._state%29.svg/23px-Flag_of_Georgia_%28U.S._state%29.svg.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67" w:tooltip="Georgia (U.S. state)" w:history="1">
              <w:r w:rsidRPr="00091789">
                <w:rPr>
                  <w:rFonts w:ascii="Arial Narrow" w:eastAsia="Times New Roman" w:hAnsi="Arial Narrow" w:cs="Arial"/>
                  <w:color w:val="0B0080"/>
                  <w:sz w:val="20"/>
                  <w:szCs w:val="20"/>
                </w:rPr>
                <w:t>Georgia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10,617,423</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9,687,653</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9.6%</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3.18%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2375EF3C" wp14:editId="7E67A443">
                  <wp:extent cx="219075" cy="140335"/>
                  <wp:effectExtent l="0" t="0" r="9525" b="0"/>
                  <wp:docPr id="9" name="Picture 9" descr="https://upload.wikimedia.org/wikipedia/commons/thumb/b/bb/Flag_of_North_Carolina.svg/23px-Flag_of_Nor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b/Flag_of_North_Carolina.svg/23px-Flag_of_North_Carolina.svg.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69" w:tooltip="North Carolina" w:history="1">
              <w:r w:rsidRPr="00091789">
                <w:rPr>
                  <w:rFonts w:ascii="Arial Narrow" w:eastAsia="Times New Roman" w:hAnsi="Arial Narrow" w:cs="Arial"/>
                  <w:color w:val="0B0080"/>
                  <w:sz w:val="20"/>
                  <w:szCs w:val="20"/>
                </w:rPr>
                <w:t>North Carolina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10,488,084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9,535,483</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3.14%</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806EE17" wp14:editId="3CE8E5A3">
                  <wp:extent cx="219075" cy="140335"/>
                  <wp:effectExtent l="0" t="0" r="9525" b="0"/>
                  <wp:docPr id="10" name="Picture 10" descr="https://upload.wikimedia.org/wikipedia/commons/thumb/b/b5/Flag_of_Michigan.svg/23px-Flag_of_Michig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5/Flag_of_Michigan.svg/23px-Flag_of_Michigan.svg.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71" w:tooltip="Michigan" w:history="1">
              <w:r w:rsidRPr="00091789">
                <w:rPr>
                  <w:rFonts w:ascii="Arial Narrow" w:eastAsia="Times New Roman" w:hAnsi="Arial Narrow" w:cs="Arial"/>
                  <w:color w:val="0B0080"/>
                  <w:sz w:val="20"/>
                  <w:szCs w:val="20"/>
                </w:rPr>
                <w:t>Michigan</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9,986,857</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9,883,640</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FD5A3F5" wp14:editId="41FFDB40">
                  <wp:extent cx="219075" cy="134620"/>
                  <wp:effectExtent l="0" t="0" r="9525" b="0"/>
                  <wp:docPr id="11" name="Picture 11" descr="https://upload.wikimedia.org/wikipedia/commons/thumb/9/92/Flag_of_New_Jersey.svg/23px-Flag_of_New_Jers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2/Flag_of_New_Jersey.svg/23px-Flag_of_New_Jersey.svg.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73" w:tooltip="New Jersey" w:history="1">
              <w:r w:rsidRPr="00091789">
                <w:rPr>
                  <w:rFonts w:ascii="Arial Narrow" w:eastAsia="Times New Roman" w:hAnsi="Arial Narrow" w:cs="Arial"/>
                  <w:color w:val="0B0080"/>
                  <w:sz w:val="20"/>
                  <w:szCs w:val="20"/>
                </w:rPr>
                <w:t>New Jersey</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8,882,190</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8,791,894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2.69%</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4F0FB3BE" wp14:editId="286F59DD">
                  <wp:extent cx="207645" cy="140335"/>
                  <wp:effectExtent l="0" t="0" r="1905" b="0"/>
                  <wp:docPr id="12" name="Picture 12" descr="https://upload.wikimedia.org/wikipedia/commons/thumb/4/47/Flag_of_Virginia.svg/22px-Flag_of_Virgi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7/Flag_of_Virginia.svg/22px-Flag_of_Virginia.svg.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7645" cy="140335"/>
                          </a:xfrm>
                          <a:prstGeom prst="rect">
                            <a:avLst/>
                          </a:prstGeom>
                          <a:noFill/>
                          <a:ln>
                            <a:noFill/>
                          </a:ln>
                        </pic:spPr>
                      </pic:pic>
                    </a:graphicData>
                  </a:graphic>
                </wp:inline>
              </w:drawing>
            </w:r>
            <w:hyperlink r:id="rId75" w:tooltip="Virginia" w:history="1">
              <w:r w:rsidRPr="00091789">
                <w:rPr>
                  <w:rFonts w:ascii="Arial Narrow" w:eastAsia="Times New Roman" w:hAnsi="Arial Narrow" w:cs="Arial"/>
                  <w:color w:val="0B0080"/>
                  <w:sz w:val="20"/>
                  <w:szCs w:val="20"/>
                </w:rPr>
                <w:t>Virginia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8,535,519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8,001,024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6.7%</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2.58%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1176D97" wp14:editId="7AD3ED7A">
                  <wp:extent cx="219075" cy="134620"/>
                  <wp:effectExtent l="0" t="0" r="9525" b="0"/>
                  <wp:docPr id="13" name="Picture 13" descr="https://upload.wikimedia.org/wikipedia/commons/thumb/5/54/Flag_of_Washington.svg/23px-Flag_of_Washingt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5/54/Flag_of_Washington.svg/23px-Flag_of_Washington.svg.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77" w:tooltip="Washington" w:history="1">
              <w:r w:rsidRPr="00091789">
                <w:rPr>
                  <w:rFonts w:ascii="Arial Narrow" w:eastAsia="Times New Roman" w:hAnsi="Arial Narrow" w:cs="Arial"/>
                  <w:color w:val="0B0080"/>
                  <w:sz w:val="20"/>
                  <w:szCs w:val="20"/>
                </w:rPr>
                <w:t>Washington</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7,614,893</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6,724,540</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13.2%</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2.28%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16</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1B125A9" wp14:editId="53FE837C">
                  <wp:extent cx="219075" cy="140335"/>
                  <wp:effectExtent l="0" t="0" r="9525" b="0"/>
                  <wp:docPr id="14" name="Picture 14" descr="https://upload.wikimedia.org/wikipedia/commons/thumb/9/9d/Flag_of_Arizona.svg/23px-Flag_of_Arizo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d/Flag_of_Arizona.svg/23px-Flag_of_Arizona.svg.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79" w:tooltip="Arizona" w:history="1">
              <w:r w:rsidRPr="00091789">
                <w:rPr>
                  <w:rFonts w:ascii="Arial Narrow" w:eastAsia="Times New Roman" w:hAnsi="Arial Narrow" w:cs="Arial"/>
                  <w:color w:val="0B0080"/>
                  <w:sz w:val="20"/>
                  <w:szCs w:val="20"/>
                </w:rPr>
                <w:t>Arizona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7,278,717</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6,392,017</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13.9%</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2.17%</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15</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2507CC59" wp14:editId="37372DD3">
                  <wp:extent cx="219075" cy="134620"/>
                  <wp:effectExtent l="0" t="0" r="9525" b="0"/>
                  <wp:docPr id="15" name="Picture 15" descr="https://upload.wikimedia.org/wikipedia/commons/thumb/f/f2/Flag_of_Massachusetts.svg/23px-Flag_of_Massachuset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f/f2/Flag_of_Massachusetts.svg/23px-Flag_of_Massachusetts.svg.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81" w:tooltip="Massachusetts" w:history="1">
              <w:r w:rsidRPr="00091789">
                <w:rPr>
                  <w:rFonts w:ascii="Arial Narrow" w:eastAsia="Times New Roman" w:hAnsi="Arial Narrow" w:cs="Arial"/>
                  <w:color w:val="0B0080"/>
                  <w:sz w:val="20"/>
                  <w:szCs w:val="20"/>
                </w:rPr>
                <w:t>Massachusetts</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6,949,503</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6,547,629</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2.09%</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16</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182299E" wp14:editId="29837D66">
                  <wp:extent cx="219075" cy="134620"/>
                  <wp:effectExtent l="0" t="0" r="9525" b="0"/>
                  <wp:docPr id="16" name="Picture 16" descr="https://upload.wikimedia.org/wikipedia/commons/thumb/9/9e/Flag_of_Tennessee.svg/23px-Flag_of_Tennesse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9/9e/Flag_of_Tennessee.svg/23px-Flag_of_Tennessee.svg.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83" w:tooltip="Tennessee" w:history="1">
              <w:r w:rsidRPr="00091789">
                <w:rPr>
                  <w:rFonts w:ascii="Arial Narrow" w:eastAsia="Times New Roman" w:hAnsi="Arial Narrow" w:cs="Arial"/>
                  <w:color w:val="0B0080"/>
                  <w:sz w:val="20"/>
                  <w:szCs w:val="20"/>
                </w:rPr>
                <w:t>Tennessee</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6,833,174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6,346,105</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7.6%</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2.05%</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15</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88E2F33" wp14:editId="01B59F28">
                  <wp:extent cx="219075" cy="140335"/>
                  <wp:effectExtent l="0" t="0" r="9525" b="0"/>
                  <wp:docPr id="17" name="Picture 17" descr="https://upload.wikimedia.org/wikipedia/commons/thumb/a/ac/Flag_of_Indiana.svg/23px-Flag_of_Indi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a/ac/Flag_of_Indiana.svg/23px-Flag_of_Indiana.svg.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85" w:tooltip="Indiana" w:history="1">
              <w:r w:rsidRPr="00091789">
                <w:rPr>
                  <w:rFonts w:ascii="Arial Narrow" w:eastAsia="Times New Roman" w:hAnsi="Arial Narrow" w:cs="Arial"/>
                  <w:color w:val="0B0080"/>
                  <w:sz w:val="20"/>
                  <w:szCs w:val="20"/>
                </w:rPr>
                <w:t>Indiana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6,732,219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6,483,802</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3.8%</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DDA6C43" wp14:editId="3F784964">
                  <wp:extent cx="219075" cy="123190"/>
                  <wp:effectExtent l="0" t="0" r="9525" b="0"/>
                  <wp:docPr id="18" name="Picture 18" descr="https://upload.wikimedia.org/wikipedia/commons/thumb/5/5a/Flag_of_Missouri.svg/23px-Flag_of_Missour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5/5a/Flag_of_Missouri.svg/23px-Flag_of_Missouri.svg.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9075" cy="123190"/>
                          </a:xfrm>
                          <a:prstGeom prst="rect">
                            <a:avLst/>
                          </a:prstGeom>
                          <a:noFill/>
                          <a:ln>
                            <a:noFill/>
                          </a:ln>
                        </pic:spPr>
                      </pic:pic>
                    </a:graphicData>
                  </a:graphic>
                </wp:inline>
              </w:drawing>
            </w:r>
            <w:hyperlink r:id="rId87" w:tooltip="Missouri" w:history="1">
              <w:r w:rsidRPr="00091789">
                <w:rPr>
                  <w:rFonts w:ascii="Arial Narrow" w:eastAsia="Times New Roman" w:hAnsi="Arial Narrow" w:cs="Arial"/>
                  <w:color w:val="0B0080"/>
                  <w:sz w:val="20"/>
                  <w:szCs w:val="20"/>
                </w:rPr>
                <w:t>Missouri</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6,137,428</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5,988,927</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2.5%</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1.85%</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19</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19</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55844881" wp14:editId="4EDE5521">
                  <wp:extent cx="219075" cy="140335"/>
                  <wp:effectExtent l="0" t="0" r="9525" b="0"/>
                  <wp:docPr id="19" name="Picture 19" descr="https://upload.wikimedia.org/wikipedia/commons/thumb/a/a0/Flag_of_Maryland.svg/23px-Flag_of_Mary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a/a0/Flag_of_Maryland.svg/23px-Flag_of_Maryland.svg.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89" w:tooltip="Maryland" w:history="1">
              <w:r w:rsidRPr="00091789">
                <w:rPr>
                  <w:rFonts w:ascii="Arial Narrow" w:eastAsia="Times New Roman" w:hAnsi="Arial Narrow" w:cs="Arial"/>
                  <w:color w:val="0B0080"/>
                  <w:sz w:val="20"/>
                  <w:szCs w:val="20"/>
                </w:rPr>
                <w:t>Maryland</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6,045,680</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5,773,552</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4.7%</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1.83%</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B2A14DD" wp14:editId="386F20C7">
                  <wp:extent cx="219075" cy="140335"/>
                  <wp:effectExtent l="0" t="0" r="9525" b="0"/>
                  <wp:docPr id="20" name="Picture 20" descr="https://upload.wikimedia.org/wikipedia/commons/thumb/2/22/Flag_of_Wisconsin.svg/23px-Flag_of_Wiscons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2/22/Flag_of_Wisconsin.svg/23px-Flag_of_Wisconsin.svg.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91" w:tooltip="Wisconsin" w:history="1">
              <w:r w:rsidRPr="00091789">
                <w:rPr>
                  <w:rFonts w:ascii="Arial Narrow" w:eastAsia="Times New Roman" w:hAnsi="Arial Narrow" w:cs="Arial"/>
                  <w:color w:val="0B0080"/>
                  <w:sz w:val="20"/>
                  <w:szCs w:val="20"/>
                </w:rPr>
                <w:t>Wisconsin</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5,822,434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5,686,986</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2.4%</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1.76%</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21</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22</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ACB7FF6" wp14:editId="2BF8C800">
                  <wp:extent cx="219075" cy="140335"/>
                  <wp:effectExtent l="0" t="0" r="9525" b="0"/>
                  <wp:docPr id="21" name="Picture 21" descr="https://upload.wikimedia.org/wikipedia/commons/thumb/4/46/Flag_of_Colorado.svg/23px-Flag_of_Colorad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4/46/Flag_of_Colorado.svg/23px-Flag_of_Colorado.svg.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93" w:tooltip="Colorado" w:history="1">
              <w:r w:rsidRPr="00091789">
                <w:rPr>
                  <w:rFonts w:ascii="Arial Narrow" w:eastAsia="Times New Roman" w:hAnsi="Arial Narrow" w:cs="Arial"/>
                  <w:color w:val="0B0080"/>
                  <w:sz w:val="20"/>
                  <w:szCs w:val="20"/>
                </w:rPr>
                <w:t>Colorado</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5,758,736</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5,029,196</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14.5%</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22</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21</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6367D50" wp14:editId="73720C7F">
                  <wp:extent cx="219075" cy="140335"/>
                  <wp:effectExtent l="0" t="0" r="9525" b="0"/>
                  <wp:docPr id="22" name="Picture 22" descr="https://upload.wikimedia.org/wikipedia/commons/thumb/b/b9/Flag_of_Minnesota.svg/23px-Flag_of_Minneso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b/b9/Flag_of_Minnesota.svg/23px-Flag_of_Minnesota.svg.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95" w:tooltip="Minnesota" w:history="1">
              <w:r w:rsidRPr="00091789">
                <w:rPr>
                  <w:rFonts w:ascii="Arial Narrow" w:eastAsia="Times New Roman" w:hAnsi="Arial Narrow" w:cs="Arial"/>
                  <w:color w:val="0B0080"/>
                  <w:sz w:val="20"/>
                  <w:szCs w:val="20"/>
                </w:rPr>
                <w:t>Minnesota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5,639,632</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5,303,925</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1.70%</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23</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24</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56A0B0D1" wp14:editId="6DAC1671">
                  <wp:extent cx="219075" cy="140335"/>
                  <wp:effectExtent l="0" t="0" r="9525" b="0"/>
                  <wp:docPr id="23" name="Picture 23" descr="https://upload.wikimedia.org/wikipedia/commons/thumb/6/69/Flag_of_South_Carolina.svg/23px-Flag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6/69/Flag_of_South_Carolina.svg/23px-Flag_of_South_Carolina.svg.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97" w:tooltip="South Carolina" w:history="1">
              <w:r w:rsidRPr="00091789">
                <w:rPr>
                  <w:rFonts w:ascii="Arial Narrow" w:eastAsia="Times New Roman" w:hAnsi="Arial Narrow" w:cs="Arial"/>
                  <w:color w:val="0B0080"/>
                  <w:sz w:val="20"/>
                  <w:szCs w:val="20"/>
                </w:rPr>
                <w:t>South Carolina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5,148,714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4,625,364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1.54%</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24</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23</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0A53D9C" wp14:editId="4E395DAA">
                  <wp:extent cx="219075" cy="140335"/>
                  <wp:effectExtent l="0" t="0" r="9525" b="0"/>
                  <wp:docPr id="24" name="Picture 24" descr="https://upload.wikimedia.org/wikipedia/commons/thumb/5/5c/Flag_of_Alabama.svg/23px-Flag_of_Alaba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5/5c/Flag_of_Alabama.svg/23px-Flag_of_Alabama.svg.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99" w:tooltip="Alabama" w:history="1">
              <w:r w:rsidRPr="00091789">
                <w:rPr>
                  <w:rFonts w:ascii="Arial Narrow" w:eastAsia="Times New Roman" w:hAnsi="Arial Narrow" w:cs="Arial"/>
                  <w:color w:val="0B0080"/>
                  <w:sz w:val="20"/>
                  <w:szCs w:val="20"/>
                </w:rPr>
                <w:t>Alabama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4,903,185</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4,779,736</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2.6%</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25</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25</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A226690" wp14:editId="34C55617">
                  <wp:extent cx="219075" cy="140335"/>
                  <wp:effectExtent l="0" t="0" r="9525" b="0"/>
                  <wp:docPr id="25" name="Picture 25" descr="https://upload.wikimedia.org/wikipedia/commons/thumb/e/e0/Flag_of_Louisiana.svg/23px-Flag_of_Louisi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e/e0/Flag_of_Louisiana.svg/23px-Flag_of_Louisiana.svg.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01" w:tooltip="Louisiana" w:history="1">
              <w:r w:rsidRPr="00091789">
                <w:rPr>
                  <w:rFonts w:ascii="Arial Narrow" w:eastAsia="Times New Roman" w:hAnsi="Arial Narrow" w:cs="Arial"/>
                  <w:color w:val="0B0080"/>
                  <w:sz w:val="20"/>
                  <w:szCs w:val="20"/>
                </w:rPr>
                <w:t>Louisiana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4,648,794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4,533,372</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2.5%</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1.41%</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26</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26</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2E065A49" wp14:editId="44C27C95">
                  <wp:extent cx="219075" cy="118110"/>
                  <wp:effectExtent l="0" t="0" r="9525" b="0"/>
                  <wp:docPr id="26" name="Picture 26" descr="https://upload.wikimedia.org/wikipedia/commons/thumb/8/8d/Flag_of_Kentucky.svg/23px-Flag_of_Kentuck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8/8d/Flag_of_Kentucky.svg/23px-Flag_of_Kentucky.svg.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075" cy="118110"/>
                          </a:xfrm>
                          <a:prstGeom prst="rect">
                            <a:avLst/>
                          </a:prstGeom>
                          <a:noFill/>
                          <a:ln>
                            <a:noFill/>
                          </a:ln>
                        </pic:spPr>
                      </pic:pic>
                    </a:graphicData>
                  </a:graphic>
                </wp:inline>
              </w:drawing>
            </w:r>
            <w:hyperlink r:id="rId103" w:tooltip="Kentucky" w:history="1">
              <w:r w:rsidRPr="00091789">
                <w:rPr>
                  <w:rFonts w:ascii="Arial Narrow" w:eastAsia="Times New Roman" w:hAnsi="Arial Narrow" w:cs="Arial"/>
                  <w:color w:val="0B0080"/>
                  <w:sz w:val="20"/>
                  <w:szCs w:val="20"/>
                </w:rPr>
                <w:t>Kentucky</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4,467,673</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4,339,367</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1.35%</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27</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27</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500111F7" wp14:editId="541B08C5">
                  <wp:extent cx="219075" cy="134620"/>
                  <wp:effectExtent l="0" t="0" r="9525" b="0"/>
                  <wp:docPr id="27" name="Picture 27" descr="https://upload.wikimedia.org/wikipedia/commons/thumb/b/b9/Flag_of_Oregon.svg/23px-Flag_of_Oreg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b/b9/Flag_of_Oregon.svg/23px-Flag_of_Oregon.svg.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105" w:tooltip="Oregon" w:history="1">
              <w:r w:rsidRPr="00091789">
                <w:rPr>
                  <w:rFonts w:ascii="Arial Narrow" w:eastAsia="Times New Roman" w:hAnsi="Arial Narrow" w:cs="Arial"/>
                  <w:color w:val="0B0080"/>
                  <w:sz w:val="20"/>
                  <w:szCs w:val="20"/>
                </w:rPr>
                <w:t>Oregon</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4,217,737</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3,831,074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10.1%</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1.27%</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28</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28</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54C4028E" wp14:editId="7EA2DE92">
                  <wp:extent cx="219075" cy="140335"/>
                  <wp:effectExtent l="0" t="0" r="9525" b="0"/>
                  <wp:docPr id="28" name="Picture 28" descr="https://upload.wikimedia.org/wikipedia/commons/thumb/6/6e/Flag_of_Oklahoma.svg/23px-Flag_of_Oklaho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6/6e/Flag_of_Oklahoma.svg/23px-Flag_of_Oklahoma.svg.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07" w:tooltip="Oklahoma" w:history="1">
              <w:r w:rsidRPr="00091789">
                <w:rPr>
                  <w:rFonts w:ascii="Arial Narrow" w:eastAsia="Times New Roman" w:hAnsi="Arial Narrow" w:cs="Arial"/>
                  <w:color w:val="0B0080"/>
                  <w:sz w:val="20"/>
                  <w:szCs w:val="20"/>
                </w:rPr>
                <w:t>Oklahoma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3,956,971</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3,751,351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5.5%</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1.19%</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29</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3CFE315" wp14:editId="0947A1DB">
                  <wp:extent cx="190500" cy="140335"/>
                  <wp:effectExtent l="0" t="0" r="0" b="0"/>
                  <wp:docPr id="29" name="Picture 29" descr="https://upload.wikimedia.org/wikipedia/commons/thumb/9/96/Flag_of_Connecticut.svg/20px-Flag_of_Connecticu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9/96/Flag_of_Connecticut.svg/20px-Flag_of_Connecticut.svg.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140335"/>
                          </a:xfrm>
                          <a:prstGeom prst="rect">
                            <a:avLst/>
                          </a:prstGeom>
                          <a:noFill/>
                          <a:ln>
                            <a:noFill/>
                          </a:ln>
                        </pic:spPr>
                      </pic:pic>
                    </a:graphicData>
                  </a:graphic>
                </wp:inline>
              </w:drawing>
            </w:r>
            <w:hyperlink r:id="rId109" w:tooltip="Connecticut" w:history="1">
              <w:r w:rsidRPr="00091789">
                <w:rPr>
                  <w:rFonts w:ascii="Arial Narrow" w:eastAsia="Times New Roman" w:hAnsi="Arial Narrow" w:cs="Arial"/>
                  <w:color w:val="0B0080"/>
                  <w:sz w:val="20"/>
                  <w:szCs w:val="20"/>
                </w:rPr>
                <w:t>Connecticut</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3,565,287</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3,574,097</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-0.2%</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35</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85BB021" wp14:editId="1080B1A4">
                  <wp:extent cx="219075" cy="134620"/>
                  <wp:effectExtent l="0" t="0" r="9525" b="0"/>
                  <wp:docPr id="30" name="Picture 30" descr="https://upload.wikimedia.org/wikipedia/commons/thumb/f/f6/Flag_of_Utah.svg/23px-Flag_of_Uta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f/f6/Flag_of_Utah.svg/23px-Flag_of_Utah.svg.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111" w:tooltip="Utah" w:history="1">
              <w:r w:rsidRPr="00091789">
                <w:rPr>
                  <w:rFonts w:ascii="Arial Narrow" w:eastAsia="Times New Roman" w:hAnsi="Arial Narrow" w:cs="Arial"/>
                  <w:color w:val="0B0080"/>
                  <w:sz w:val="20"/>
                  <w:szCs w:val="20"/>
                </w:rPr>
                <w:t>Utah</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3,205,958</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2,763,885</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16.0%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0.96%</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31</w:t>
            </w:r>
          </w:p>
        </w:tc>
        <w:tc>
          <w:tcPr>
            <w:tcW w:w="126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29</w:t>
            </w:r>
          </w:p>
        </w:tc>
        <w:tc>
          <w:tcPr>
            <w:tcW w:w="171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44D7618A" wp14:editId="15C5C054">
                  <wp:extent cx="219075" cy="140335"/>
                  <wp:effectExtent l="0" t="0" r="9525" b="0"/>
                  <wp:docPr id="31" name="Picture 31" descr="https://upload.wikimedia.org/wikipedia/commons/thumb/2/28/Flag_of_Puerto_Rico.svg/23px-Flag_of_Puerto_R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2/28/Flag_of_Puerto_Rico.svg/23px-Flag_of_Puerto_Rico.svg.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13" w:tooltip="Puerto Rico" w:history="1">
              <w:r w:rsidRPr="00091789">
                <w:rPr>
                  <w:rFonts w:ascii="Arial Narrow" w:eastAsia="Times New Roman" w:hAnsi="Arial Narrow" w:cs="Arial"/>
                  <w:color w:val="0B0080"/>
                  <w:sz w:val="20"/>
                  <w:szCs w:val="20"/>
                </w:rPr>
                <w:t>Puerto Rico</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3,193,694</w:t>
            </w:r>
          </w:p>
        </w:tc>
        <w:tc>
          <w:tcPr>
            <w:tcW w:w="162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3,725,789</w:t>
            </w:r>
          </w:p>
        </w:tc>
        <w:tc>
          <w:tcPr>
            <w:tcW w:w="180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-14.3%</w:t>
            </w:r>
          </w:p>
        </w:tc>
        <w:tc>
          <w:tcPr>
            <w:tcW w:w="2070" w:type="dxa"/>
            <w:tcBorders>
              <w:top w:val="single" w:sz="6" w:space="0" w:color="A2A9B1"/>
              <w:left w:val="single" w:sz="6" w:space="0" w:color="A2A9B1"/>
              <w:bottom w:val="single" w:sz="6" w:space="0" w:color="A2A9B1"/>
              <w:right w:val="single" w:sz="6" w:space="0" w:color="A2A9B1"/>
            </w:tcBorders>
            <w:shd w:val="clear" w:color="auto" w:fill="F5F5D3"/>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0.97%</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32</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31</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67E8C06" wp14:editId="2FCE8E62">
                  <wp:extent cx="219075" cy="140335"/>
                  <wp:effectExtent l="0" t="0" r="9525" b="0"/>
                  <wp:docPr id="32" name="Picture 32" descr="https://upload.wikimedia.org/wikipedia/commons/thumb/a/aa/Flag_of_Iowa.svg/23px-Flag_of_Iow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a/aa/Flag_of_Iowa.svg/23px-Flag_of_Iowa.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15" w:tooltip="Iowa" w:history="1">
              <w:r w:rsidRPr="00091789">
                <w:rPr>
                  <w:rFonts w:ascii="Arial Narrow" w:eastAsia="Times New Roman" w:hAnsi="Arial Narrow" w:cs="Arial"/>
                  <w:color w:val="0B0080"/>
                  <w:sz w:val="20"/>
                  <w:szCs w:val="20"/>
                </w:rPr>
                <w:t>Iowa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3,155,070</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3,046,355</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3.6%</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0.95%</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lastRenderedPageBreak/>
              <w:t>33</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36</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C3962DF" wp14:editId="4092FD0C">
                  <wp:extent cx="219075" cy="140335"/>
                  <wp:effectExtent l="0" t="0" r="9525" b="0"/>
                  <wp:docPr id="33" name="Picture 33" descr="https://upload.wikimedia.org/wikipedia/commons/thumb/f/f1/Flag_of_Nevada.svg/23px-Flag_of_Nev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f/f1/Flag_of_Nevada.svg/23px-Flag_of_Nevada.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17" w:tooltip="Nevada" w:history="1">
              <w:r w:rsidRPr="00091789">
                <w:rPr>
                  <w:rFonts w:ascii="Arial Narrow" w:eastAsia="Times New Roman" w:hAnsi="Arial Narrow" w:cs="Arial"/>
                  <w:color w:val="0B0080"/>
                  <w:sz w:val="20"/>
                  <w:szCs w:val="20"/>
                </w:rPr>
                <w:t>Nevada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3,080,156</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2,700,551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14.1%</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0.92%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34</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33</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4EC1444E" wp14:editId="676656AD">
                  <wp:extent cx="219075" cy="140335"/>
                  <wp:effectExtent l="0" t="0" r="9525" b="0"/>
                  <wp:docPr id="34" name="Picture 34" descr="https://upload.wikimedia.org/wikipedia/commons/thumb/9/9d/Flag_of_Arkansas.svg/23px-Flag_of_Arkans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9/9d/Flag_of_Arkansas.svg/23px-Flag_of_Arkansas.svg.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19" w:tooltip="Arkansas" w:history="1">
              <w:r w:rsidRPr="00091789">
                <w:rPr>
                  <w:rFonts w:ascii="Arial Narrow" w:eastAsia="Times New Roman" w:hAnsi="Arial Narrow" w:cs="Arial"/>
                  <w:color w:val="0B0080"/>
                  <w:sz w:val="20"/>
                  <w:szCs w:val="20"/>
                </w:rPr>
                <w:t>Arkansas</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3,017,825</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2,915,918</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3.5%</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0.91%</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35</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32</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4B4B9C" w:rsidP="00B863B7">
            <w:pPr>
              <w:spacing w:after="0" w:line="240" w:lineRule="auto"/>
              <w:jc w:val="center"/>
              <w:rPr>
                <w:rFonts w:ascii="Arial Narrow" w:eastAsia="Times New Roman" w:hAnsi="Arial Narrow" w:cs="Arial"/>
                <w:color w:val="202122"/>
                <w:sz w:val="20"/>
                <w:szCs w:val="20"/>
              </w:rPr>
            </w:pPr>
            <w:hyperlink r:id="rId120" w:tooltip="Mississippi" w:history="1">
              <w:r w:rsidR="00B863B7" w:rsidRPr="00091789">
                <w:rPr>
                  <w:rFonts w:ascii="Arial Narrow" w:eastAsia="Times New Roman" w:hAnsi="Arial Narrow" w:cs="Arial"/>
                  <w:color w:val="0B0080"/>
                  <w:sz w:val="20"/>
                  <w:szCs w:val="20"/>
                </w:rPr>
                <w:t>Mississippi</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2,976,149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2,967,297</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0.90%</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36</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34</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FEF28E6" wp14:editId="6500A684">
                  <wp:extent cx="219075" cy="134620"/>
                  <wp:effectExtent l="0" t="0" r="9525" b="0"/>
                  <wp:docPr id="35" name="Picture 35" descr="https://upload.wikimedia.org/wikipedia/commons/thumb/d/da/Flag_of_Kansas.svg/23px-Flag_of_Kans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d/da/Flag_of_Kansas.svg/23px-Flag_of_Kansas.svg.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122" w:tooltip="Kansas" w:history="1">
              <w:r w:rsidRPr="00091789">
                <w:rPr>
                  <w:rFonts w:ascii="Arial Narrow" w:eastAsia="Times New Roman" w:hAnsi="Arial Narrow" w:cs="Arial"/>
                  <w:color w:val="0B0080"/>
                  <w:sz w:val="20"/>
                  <w:szCs w:val="20"/>
                </w:rPr>
                <w:t>Kansas</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2,913,314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2,853,118</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2.1%</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0.88%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37</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37</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D1E5F19" wp14:editId="6133013F">
                  <wp:extent cx="219075" cy="140335"/>
                  <wp:effectExtent l="0" t="0" r="9525" b="0"/>
                  <wp:docPr id="36" name="Picture 36" descr="https://upload.wikimedia.org/wikipedia/commons/thumb/c/c3/Flag_of_New_Mexico.svg/23px-Flag_of_New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c/c3/Flag_of_New_Mexico.svg/23px-Flag_of_New_Mexico.svg.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24" w:tooltip="New Mexico" w:history="1">
              <w:r w:rsidRPr="00091789">
                <w:rPr>
                  <w:rFonts w:ascii="Arial Narrow" w:eastAsia="Times New Roman" w:hAnsi="Arial Narrow" w:cs="Arial"/>
                  <w:color w:val="0B0080"/>
                  <w:sz w:val="20"/>
                  <w:szCs w:val="20"/>
                </w:rPr>
                <w:t>New Mexico</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2,096,829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2,059,179</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0.63%</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38</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39</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29DC0BB" wp14:editId="48F78087">
                  <wp:extent cx="219075" cy="134620"/>
                  <wp:effectExtent l="0" t="0" r="9525" b="0"/>
                  <wp:docPr id="37" name="Picture 37" descr="https://upload.wikimedia.org/wikipedia/commons/thumb/4/4d/Flag_of_Nebraska.svg/23px-Flag_of_Nebras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4/4d/Flag_of_Nebraska.svg/23px-Flag_of_Nebraska.svg.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126" w:tooltip="Nebraska" w:history="1">
              <w:r w:rsidRPr="00091789">
                <w:rPr>
                  <w:rFonts w:ascii="Arial Narrow" w:eastAsia="Times New Roman" w:hAnsi="Arial Narrow" w:cs="Arial"/>
                  <w:color w:val="0B0080"/>
                  <w:sz w:val="20"/>
                  <w:szCs w:val="20"/>
                </w:rPr>
                <w:t>Nebraska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1,934,408</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1,826,341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5.9%</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0.58%</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39</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40</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82B2650" wp14:editId="6A69A0DA">
                  <wp:extent cx="179705" cy="140335"/>
                  <wp:effectExtent l="0" t="0" r="0" b="0"/>
                  <wp:docPr id="38" name="Picture 38" descr="https://upload.wikimedia.org/wikipedia/commons/thumb/a/a4/Flag_of_Idaho.svg/19px-Flag_of_Idah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a/a4/Flag_of_Idaho.svg/19px-Flag_of_Idaho.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hyperlink r:id="rId128" w:tooltip="Idaho" w:history="1">
              <w:r w:rsidRPr="00091789">
                <w:rPr>
                  <w:rFonts w:ascii="Arial Narrow" w:eastAsia="Times New Roman" w:hAnsi="Arial Narrow" w:cs="Arial"/>
                  <w:color w:val="0B0080"/>
                  <w:sz w:val="20"/>
                  <w:szCs w:val="20"/>
                </w:rPr>
                <w:t>Idaho</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1,787,065</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1,567,582</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0.53%</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40</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38</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7C34EB1" wp14:editId="6AAE9F0F">
                  <wp:extent cx="219075" cy="118110"/>
                  <wp:effectExtent l="0" t="0" r="9525" b="0"/>
                  <wp:docPr id="39" name="Picture 39" descr="https://upload.wikimedia.org/wikipedia/commons/thumb/2/22/Flag_of_West_Virginia.svg/23px-Flag_of_West_Virgi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2/22/Flag_of_West_Virginia.svg/23px-Flag_of_West_Virginia.svg.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075" cy="118110"/>
                          </a:xfrm>
                          <a:prstGeom prst="rect">
                            <a:avLst/>
                          </a:prstGeom>
                          <a:noFill/>
                          <a:ln>
                            <a:noFill/>
                          </a:ln>
                        </pic:spPr>
                      </pic:pic>
                    </a:graphicData>
                  </a:graphic>
                </wp:inline>
              </w:drawing>
            </w:r>
            <w:hyperlink r:id="rId130" w:tooltip="West Virginia" w:history="1">
              <w:r w:rsidRPr="00091789">
                <w:rPr>
                  <w:rFonts w:ascii="Arial Narrow" w:eastAsia="Times New Roman" w:hAnsi="Arial Narrow" w:cs="Arial"/>
                  <w:color w:val="0B0080"/>
                  <w:sz w:val="20"/>
                  <w:szCs w:val="20"/>
                </w:rPr>
                <w:t>West Virginia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1,792,147</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1,852,994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0.55%</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41</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41</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45CD5949" wp14:editId="71E71265">
                  <wp:extent cx="219075" cy="118110"/>
                  <wp:effectExtent l="0" t="0" r="9525" b="0"/>
                  <wp:docPr id="40" name="Picture 40" descr="https://upload.wikimedia.org/wikipedia/commons/thumb/e/ef/Flag_of_Hawaii.svg/23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e/ef/Flag_of_Hawaii.svg/23px-Flag_of_Hawaii.svg.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9075" cy="118110"/>
                          </a:xfrm>
                          <a:prstGeom prst="rect">
                            <a:avLst/>
                          </a:prstGeom>
                          <a:noFill/>
                          <a:ln>
                            <a:noFill/>
                          </a:ln>
                        </pic:spPr>
                      </pic:pic>
                    </a:graphicData>
                  </a:graphic>
                </wp:inline>
              </w:drawing>
            </w:r>
            <w:hyperlink r:id="rId132" w:tooltip="Hawaii" w:history="1">
              <w:r w:rsidRPr="00091789">
                <w:rPr>
                  <w:rFonts w:ascii="Arial Narrow" w:eastAsia="Times New Roman" w:hAnsi="Arial Narrow" w:cs="Arial"/>
                  <w:color w:val="0B0080"/>
                  <w:sz w:val="20"/>
                  <w:szCs w:val="20"/>
                </w:rPr>
                <w:t>Hawaii</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1,415,872</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1,360,301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4.1%</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0.43%</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42</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43</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7011C359" wp14:editId="74801B2D">
                  <wp:extent cx="219075" cy="140335"/>
                  <wp:effectExtent l="0" t="0" r="9525" b="0"/>
                  <wp:docPr id="41" name="Picture 41" descr="https://upload.wikimedia.org/wikipedia/commons/thumb/2/28/Flag_of_New_Hampshire.svg/23px-Flag_of_New_Hampshi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2/28/Flag_of_New_Hampshire.svg/23px-Flag_of_New_Hampshire.svg.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34" w:tooltip="New Hampshire" w:history="1">
              <w:r w:rsidRPr="00091789">
                <w:rPr>
                  <w:rFonts w:ascii="Arial Narrow" w:eastAsia="Times New Roman" w:hAnsi="Arial Narrow" w:cs="Arial"/>
                  <w:color w:val="0B0080"/>
                  <w:sz w:val="20"/>
                  <w:szCs w:val="20"/>
                </w:rPr>
                <w:t>New Hampshire</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1,359,711</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1,316,470</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0.41%</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43</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42</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6DE470C4" wp14:editId="6FC70031">
                  <wp:extent cx="179705" cy="140335"/>
                  <wp:effectExtent l="0" t="0" r="0" b="0"/>
                  <wp:docPr id="42" name="Picture 42" descr="https://upload.wikimedia.org/wikipedia/commons/thumb/3/35/Flag_of_Maine.svg/19px-Flag_of_M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3/35/Flag_of_Maine.svg/19px-Flag_of_Maine.svg.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hyperlink r:id="rId136" w:tooltip="Maine" w:history="1">
              <w:r w:rsidRPr="00091789">
                <w:rPr>
                  <w:rFonts w:ascii="Arial Narrow" w:eastAsia="Times New Roman" w:hAnsi="Arial Narrow" w:cs="Arial"/>
                  <w:color w:val="0B0080"/>
                  <w:sz w:val="20"/>
                  <w:szCs w:val="20"/>
                </w:rPr>
                <w:t>Maine</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1,344,212</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1,328,361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1.2%</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0.40%</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44</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45</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8C6728A" wp14:editId="3024F3C5">
                  <wp:extent cx="219075" cy="140335"/>
                  <wp:effectExtent l="0" t="0" r="9525" b="0"/>
                  <wp:docPr id="43" name="Picture 43" descr="https://upload.wikimedia.org/wikipedia/commons/thumb/c/cb/Flag_of_Montana.svg/23px-Flag_of_Mont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c/cb/Flag_of_Montana.svg/23px-Flag_of_Montana.svg.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38" w:tooltip="Montana" w:history="1">
              <w:r w:rsidRPr="00091789">
                <w:rPr>
                  <w:rFonts w:ascii="Arial Narrow" w:eastAsia="Times New Roman" w:hAnsi="Arial Narrow" w:cs="Arial"/>
                  <w:color w:val="0B0080"/>
                  <w:sz w:val="20"/>
                  <w:szCs w:val="20"/>
                </w:rPr>
                <w:t>Montana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1,068,778</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989,415</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0.32%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45</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44</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547B1F13" wp14:editId="1263EBDB">
                  <wp:extent cx="162560" cy="140335"/>
                  <wp:effectExtent l="0" t="0" r="8890" b="0"/>
                  <wp:docPr id="44" name="Picture 44" descr="https://upload.wikimedia.org/wikipedia/commons/thumb/f/f3/Flag_of_Rhode_Island.svg/17px-Flag_of_Rhode_Is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load.wikimedia.org/wikipedia/commons/thumb/f/f3/Flag_of_Rhode_Island.svg/17px-Flag_of_Rhode_Island.svg.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62560" cy="140335"/>
                          </a:xfrm>
                          <a:prstGeom prst="rect">
                            <a:avLst/>
                          </a:prstGeom>
                          <a:noFill/>
                          <a:ln>
                            <a:noFill/>
                          </a:ln>
                        </pic:spPr>
                      </pic:pic>
                    </a:graphicData>
                  </a:graphic>
                </wp:inline>
              </w:drawing>
            </w:r>
            <w:hyperlink r:id="rId140" w:tooltip="Rhode Island" w:history="1">
              <w:r w:rsidRPr="00091789">
                <w:rPr>
                  <w:rFonts w:ascii="Arial Narrow" w:eastAsia="Times New Roman" w:hAnsi="Arial Narrow" w:cs="Arial"/>
                  <w:color w:val="0B0080"/>
                  <w:sz w:val="20"/>
                  <w:szCs w:val="20"/>
                </w:rPr>
                <w:t>Rhode Island</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1,059,361</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1,052,567</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0.6%</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0.32%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46</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46</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12AB3B2" wp14:editId="4E3C8AF4">
                  <wp:extent cx="219075" cy="140335"/>
                  <wp:effectExtent l="0" t="0" r="9525" b="0"/>
                  <wp:docPr id="45" name="Picture 45" descr="https://upload.wikimedia.org/wikipedia/commons/thumb/c/c6/Flag_of_Delaware.svg/23px-Flag_of_Delaw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c/c6/Flag_of_Delaware.svg/23px-Flag_of_Delaware.svg.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9075" cy="140335"/>
                          </a:xfrm>
                          <a:prstGeom prst="rect">
                            <a:avLst/>
                          </a:prstGeom>
                          <a:noFill/>
                          <a:ln>
                            <a:noFill/>
                          </a:ln>
                        </pic:spPr>
                      </pic:pic>
                    </a:graphicData>
                  </a:graphic>
                </wp:inline>
              </w:drawing>
            </w:r>
            <w:hyperlink r:id="rId142" w:tooltip="Delaware" w:history="1">
              <w:r w:rsidRPr="00091789">
                <w:rPr>
                  <w:rFonts w:ascii="Arial Narrow" w:eastAsia="Times New Roman" w:hAnsi="Arial Narrow" w:cs="Arial"/>
                  <w:color w:val="0B0080"/>
                  <w:sz w:val="20"/>
                  <w:szCs w:val="20"/>
                </w:rPr>
                <w:t>Delaware</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973,764</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897,934</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8.4%</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0.29%</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47</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47</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00D39C3F" wp14:editId="511DC952">
                  <wp:extent cx="219075" cy="134620"/>
                  <wp:effectExtent l="0" t="0" r="9525" b="0"/>
                  <wp:docPr id="46" name="Picture 46" descr="https://upload.wikimedia.org/wikipedia/commons/thumb/1/1a/Flag_of_South_Dakota.svg/23px-Flag_of_South_Dako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1/1a/Flag_of_South_Dakota.svg/23px-Flag_of_South_Dakota.svg.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144" w:tooltip="South Dakota" w:history="1">
              <w:r w:rsidRPr="00091789">
                <w:rPr>
                  <w:rFonts w:ascii="Arial Narrow" w:eastAsia="Times New Roman" w:hAnsi="Arial Narrow" w:cs="Arial"/>
                  <w:color w:val="0B0080"/>
                  <w:sz w:val="20"/>
                  <w:szCs w:val="20"/>
                </w:rPr>
                <w:t>South Dakota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884,659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814,180</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8.7%</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0.27%</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48</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49</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DCF6E95" wp14:editId="39D1FA3C">
                  <wp:extent cx="179705" cy="140335"/>
                  <wp:effectExtent l="0" t="0" r="0" b="0"/>
                  <wp:docPr id="47" name="Picture 47" descr="https://upload.wikimedia.org/wikipedia/commons/thumb/e/ee/Flag_of_North_Dakota.svg/19px-Flag_of_North_Dako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e/ee/Flag_of_North_Dakota.svg/19px-Flag_of_North_Dakota.svg.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hyperlink r:id="rId146" w:tooltip="North Dakota" w:history="1">
              <w:r w:rsidRPr="00091789">
                <w:rPr>
                  <w:rFonts w:ascii="Arial Narrow" w:eastAsia="Times New Roman" w:hAnsi="Arial Narrow" w:cs="Arial"/>
                  <w:color w:val="0B0080"/>
                  <w:sz w:val="20"/>
                  <w:szCs w:val="20"/>
                </w:rPr>
                <w:t>North Dakota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762,062</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672,591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13.3%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0.23%</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49</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48</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67813FF7" wp14:editId="647FCB22">
                  <wp:extent cx="201930" cy="140335"/>
                  <wp:effectExtent l="0" t="0" r="7620" b="0"/>
                  <wp:docPr id="48" name="Picture 48" descr="https://upload.wikimedia.org/wikipedia/commons/thumb/e/e6/Flag_of_Alaska.svg/21px-Flag_of_Alas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e/e6/Flag_of_Alaska.svg/21px-Flag_of_Alaska.svg.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1930" cy="140335"/>
                          </a:xfrm>
                          <a:prstGeom prst="rect">
                            <a:avLst/>
                          </a:prstGeom>
                          <a:noFill/>
                          <a:ln>
                            <a:noFill/>
                          </a:ln>
                        </pic:spPr>
                      </pic:pic>
                    </a:graphicData>
                  </a:graphic>
                </wp:inline>
              </w:drawing>
            </w:r>
            <w:hyperlink r:id="rId148" w:tooltip="Alaska" w:history="1">
              <w:r w:rsidRPr="00091789">
                <w:rPr>
                  <w:rFonts w:ascii="Arial Narrow" w:eastAsia="Times New Roman" w:hAnsi="Arial Narrow" w:cs="Arial"/>
                  <w:color w:val="0B0080"/>
                  <w:sz w:val="20"/>
                  <w:szCs w:val="20"/>
                </w:rPr>
                <w:t>Alaska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731,545</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710,231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3.0%</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0.22%</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50</w:t>
            </w:r>
          </w:p>
        </w:tc>
        <w:tc>
          <w:tcPr>
            <w:tcW w:w="126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51</w:t>
            </w:r>
          </w:p>
        </w:tc>
        <w:tc>
          <w:tcPr>
            <w:tcW w:w="171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10AE8ADF" wp14:editId="13124C7B">
                  <wp:extent cx="219075" cy="118110"/>
                  <wp:effectExtent l="0" t="0" r="9525" b="0"/>
                  <wp:docPr id="49" name="Picture 49" descr="https://upload.wikimedia.org/wikipedia/commons/thumb/d/d4/Flag_of_the_District_of_Columbia.svg/23px-Flag_of_the_District_of_Colu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d/d4/Flag_of_the_District_of_Columbia.svg/23px-Flag_of_the_District_of_Columbia.svg.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19075" cy="118110"/>
                          </a:xfrm>
                          <a:prstGeom prst="rect">
                            <a:avLst/>
                          </a:prstGeom>
                          <a:noFill/>
                          <a:ln>
                            <a:noFill/>
                          </a:ln>
                        </pic:spPr>
                      </pic:pic>
                    </a:graphicData>
                  </a:graphic>
                </wp:inline>
              </w:drawing>
            </w:r>
            <w:hyperlink r:id="rId150" w:tooltip="Washington, D.C." w:history="1">
              <w:r w:rsidRPr="00091789">
                <w:rPr>
                  <w:rFonts w:ascii="Arial Narrow" w:eastAsia="Times New Roman" w:hAnsi="Arial Narrow" w:cs="Arial"/>
                  <w:color w:val="0B0080"/>
                  <w:sz w:val="20"/>
                  <w:szCs w:val="20"/>
                </w:rPr>
                <w:t>District of Columbia</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705,749</w:t>
            </w:r>
          </w:p>
        </w:tc>
        <w:tc>
          <w:tcPr>
            <w:tcW w:w="162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601,723</w:t>
            </w:r>
          </w:p>
        </w:tc>
        <w:tc>
          <w:tcPr>
            <w:tcW w:w="180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17.3%</w:t>
            </w:r>
          </w:p>
        </w:tc>
        <w:tc>
          <w:tcPr>
            <w:tcW w:w="2070" w:type="dxa"/>
            <w:tcBorders>
              <w:top w:val="single" w:sz="6" w:space="0" w:color="A2A9B1"/>
              <w:left w:val="single" w:sz="6" w:space="0" w:color="A2A9B1"/>
              <w:bottom w:val="single" w:sz="6" w:space="0" w:color="A2A9B1"/>
              <w:right w:val="single" w:sz="6" w:space="0" w:color="A2A9B1"/>
            </w:tcBorders>
            <w:shd w:val="clear" w:color="auto" w:fill="F5F5E4"/>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0.21%</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51</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50</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35D0D5C7" wp14:editId="27A60617">
                  <wp:extent cx="219075" cy="134620"/>
                  <wp:effectExtent l="0" t="0" r="9525" b="0"/>
                  <wp:docPr id="50" name="Picture 50" descr="https://upload.wikimedia.org/wikipedia/commons/thumb/4/49/Flag_of_Vermont.svg/23px-Flag_of_Vermo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4/49/Flag_of_Vermont.svg/23px-Flag_of_Vermont.svg.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 cy="134620"/>
                          </a:xfrm>
                          <a:prstGeom prst="rect">
                            <a:avLst/>
                          </a:prstGeom>
                          <a:noFill/>
                          <a:ln>
                            <a:noFill/>
                          </a:ln>
                        </pic:spPr>
                      </pic:pic>
                    </a:graphicData>
                  </a:graphic>
                </wp:inline>
              </w:drawing>
            </w:r>
            <w:hyperlink r:id="rId152" w:tooltip="Vermont" w:history="1">
              <w:r w:rsidRPr="00091789">
                <w:rPr>
                  <w:rFonts w:ascii="Arial Narrow" w:eastAsia="Times New Roman" w:hAnsi="Arial Narrow" w:cs="Arial"/>
                  <w:color w:val="0B0080"/>
                  <w:sz w:val="20"/>
                  <w:szCs w:val="20"/>
                </w:rPr>
                <w:t>Vermont</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623,989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625,741</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-0.3%</w:t>
            </w:r>
          </w:p>
        </w:tc>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0.19%</w:t>
            </w:r>
          </w:p>
        </w:tc>
      </w:tr>
      <w:tr w:rsidR="00B863B7" w:rsidRPr="00091789" w:rsidTr="00332B53">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52</w:t>
            </w:r>
          </w:p>
        </w:tc>
        <w:tc>
          <w:tcPr>
            <w:tcW w:w="1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52</w:t>
            </w:r>
          </w:p>
        </w:tc>
        <w:tc>
          <w:tcPr>
            <w:tcW w:w="17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noProof/>
                <w:color w:val="202122"/>
                <w:sz w:val="20"/>
                <w:szCs w:val="20"/>
              </w:rPr>
              <w:drawing>
                <wp:inline distT="0" distB="0" distL="0" distR="0" wp14:anchorId="6186437A" wp14:editId="76D79567">
                  <wp:extent cx="207645" cy="140335"/>
                  <wp:effectExtent l="0" t="0" r="1905" b="0"/>
                  <wp:docPr id="51" name="Picture 51" descr="https://upload.wikimedia.org/wikipedia/commons/thumb/b/bc/Flag_of_Wyoming.svg/22px-Flag_of_Wyom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b/bc/Flag_of_Wyoming.svg/22px-Flag_of_Wyoming.svg.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7645" cy="140335"/>
                          </a:xfrm>
                          <a:prstGeom prst="rect">
                            <a:avLst/>
                          </a:prstGeom>
                          <a:noFill/>
                          <a:ln>
                            <a:noFill/>
                          </a:ln>
                        </pic:spPr>
                      </pic:pic>
                    </a:graphicData>
                  </a:graphic>
                </wp:inline>
              </w:drawing>
            </w:r>
            <w:hyperlink r:id="rId154" w:tooltip="Wyoming" w:history="1">
              <w:r w:rsidRPr="00091789">
                <w:rPr>
                  <w:rFonts w:ascii="Arial Narrow" w:eastAsia="Times New Roman" w:hAnsi="Arial Narrow" w:cs="Arial"/>
                  <w:color w:val="0B0080"/>
                  <w:sz w:val="20"/>
                  <w:szCs w:val="20"/>
                </w:rPr>
                <w:t>Wyoming</w:t>
              </w:r>
            </w:hyperlink>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578,759</w:t>
            </w:r>
          </w:p>
        </w:tc>
        <w:tc>
          <w:tcPr>
            <w:tcW w:w="16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563,626</w:t>
            </w:r>
          </w:p>
        </w:tc>
        <w:tc>
          <w:tcPr>
            <w:tcW w:w="18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63B7" w:rsidRPr="00091789" w:rsidRDefault="00B863B7" w:rsidP="00B863B7">
            <w:pPr>
              <w:spacing w:after="0" w:line="240" w:lineRule="auto"/>
              <w:jc w:val="center"/>
              <w:rPr>
                <w:rFonts w:ascii="Arial Narrow" w:eastAsia="Times New Roman" w:hAnsi="Arial Narrow" w:cs="Arial"/>
                <w:color w:val="202122"/>
                <w:sz w:val="20"/>
                <w:szCs w:val="20"/>
              </w:rPr>
            </w:pPr>
            <w:r w:rsidRPr="00091789">
              <w:rPr>
                <w:rFonts w:ascii="Arial Narrow" w:eastAsia="Times New Roman" w:hAnsi="Arial Narrow" w:cs="Arial"/>
                <w:color w:val="202122"/>
                <w:sz w:val="20"/>
                <w:szCs w:val="20"/>
              </w:rPr>
              <w:t>2.7%</w:t>
            </w:r>
          </w:p>
        </w:tc>
        <w:tc>
          <w:tcPr>
            <w:tcW w:w="2070" w:type="dxa"/>
            <w:shd w:val="clear" w:color="auto" w:fill="F8F9FA"/>
            <w:vAlign w:val="center"/>
            <w:hideMark/>
          </w:tcPr>
          <w:p w:rsidR="00B863B7" w:rsidRPr="00091789" w:rsidRDefault="00B863B7" w:rsidP="00B863B7">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0.17%</w:t>
            </w:r>
          </w:p>
        </w:tc>
      </w:tr>
    </w:tbl>
    <w:p w:rsidR="00B863B7" w:rsidRDefault="004B4B9C" w:rsidP="00B863B7">
      <w:pPr>
        <w:spacing w:after="0" w:line="240" w:lineRule="auto"/>
        <w:jc w:val="center"/>
        <w:rPr>
          <w:rFonts w:ascii="Arial Narrow" w:hAnsi="Arial Narrow"/>
          <w:sz w:val="20"/>
          <w:szCs w:val="20"/>
        </w:rPr>
      </w:pPr>
      <w:hyperlink r:id="rId155" w:history="1">
        <w:r w:rsidR="004D35A4" w:rsidRPr="008D6D26">
          <w:rPr>
            <w:rStyle w:val="Hyperlink"/>
            <w:rFonts w:ascii="Arial Narrow" w:hAnsi="Arial Narrow"/>
            <w:sz w:val="20"/>
            <w:szCs w:val="20"/>
          </w:rPr>
          <w:t>https://simple.wikipedia.org/wiki/List_of_U.S._states_by_population</w:t>
        </w:r>
      </w:hyperlink>
    </w:p>
    <w:p w:rsidR="004D35A4" w:rsidRPr="00091789" w:rsidRDefault="004D35A4" w:rsidP="00B863B7">
      <w:pPr>
        <w:spacing w:after="0" w:line="240" w:lineRule="auto"/>
        <w:jc w:val="center"/>
        <w:rPr>
          <w:rFonts w:ascii="Arial Narrow" w:hAnsi="Arial Narrow"/>
          <w:sz w:val="20"/>
          <w:szCs w:val="20"/>
        </w:rPr>
      </w:pPr>
    </w:p>
    <w:p w:rsidR="004D35A4" w:rsidRPr="004D35A4" w:rsidRDefault="00943FCB" w:rsidP="004D35A4">
      <w:pPr>
        <w:spacing w:after="0" w:line="240" w:lineRule="auto"/>
        <w:rPr>
          <w:rFonts w:ascii="Arial Narrow" w:eastAsia="Times New Roman" w:hAnsi="Arial Narrow" w:cstheme="minorHAnsi"/>
          <w:bCs/>
          <w:sz w:val="16"/>
          <w:szCs w:val="16"/>
        </w:rPr>
      </w:pPr>
      <w:r w:rsidRPr="004D35A4">
        <w:rPr>
          <w:rFonts w:ascii="Arial Narrow" w:eastAsia="Times New Roman" w:hAnsi="Arial Narrow" w:cstheme="minorHAnsi"/>
          <w:bCs/>
          <w:sz w:val="16"/>
          <w:szCs w:val="16"/>
        </w:rPr>
        <w:t>Note 1:</w:t>
      </w:r>
      <w:r w:rsidR="004D35A4" w:rsidRPr="004D35A4">
        <w:rPr>
          <w:rFonts w:ascii="Arial Narrow" w:eastAsia="Times New Roman" w:hAnsi="Arial Narrow" w:cstheme="minorHAnsi"/>
          <w:bCs/>
          <w:sz w:val="16"/>
          <w:szCs w:val="16"/>
        </w:rPr>
        <w:t xml:space="preserve"> This figure for each state compares to a national increase of 5.97%.</w:t>
      </w:r>
    </w:p>
    <w:p w:rsidR="004D35A4" w:rsidRPr="004D35A4" w:rsidRDefault="004D35A4" w:rsidP="004D35A4">
      <w:pPr>
        <w:spacing w:after="0" w:line="240" w:lineRule="auto"/>
        <w:rPr>
          <w:rFonts w:ascii="Arial Narrow" w:eastAsia="Times New Roman" w:hAnsi="Arial Narrow" w:cstheme="minorHAnsi"/>
          <w:bCs/>
          <w:sz w:val="16"/>
          <w:szCs w:val="16"/>
        </w:rPr>
      </w:pPr>
      <w:r w:rsidRPr="004D35A4">
        <w:rPr>
          <w:rFonts w:ascii="Arial Narrow" w:eastAsia="Times New Roman" w:hAnsi="Arial Narrow" w:cstheme="minorHAnsi"/>
          <w:bCs/>
          <w:sz w:val="16"/>
          <w:szCs w:val="16"/>
        </w:rPr>
        <w:t>Note 2: Each state has a number of votes in the Electoral College equal to two more than its number of representatives in the U.S. House, while DC is granted 3 electoral votes. The Electoral College is used to elect the President and Vice President of the United States.</w:t>
      </w:r>
    </w:p>
    <w:p w:rsidR="00943FCB" w:rsidRPr="004D35A4" w:rsidRDefault="004D35A4" w:rsidP="004D35A4">
      <w:pPr>
        <w:spacing w:after="0" w:line="240" w:lineRule="auto"/>
        <w:rPr>
          <w:rFonts w:ascii="Arial Narrow" w:eastAsia="Times New Roman" w:hAnsi="Arial Narrow" w:cstheme="minorHAnsi"/>
          <w:bCs/>
          <w:sz w:val="16"/>
          <w:szCs w:val="16"/>
        </w:rPr>
      </w:pPr>
      <w:r w:rsidRPr="004D35A4">
        <w:rPr>
          <w:rFonts w:ascii="Arial Narrow" w:eastAsia="Times New Roman" w:hAnsi="Arial Narrow" w:cstheme="minorHAnsi"/>
          <w:bCs/>
          <w:sz w:val="16"/>
          <w:szCs w:val="16"/>
        </w:rPr>
        <w:t>Note 3: Because of rounding of the individual percentages, the entries in this column may not sum to 100%.</w:t>
      </w:r>
    </w:p>
    <w:p w:rsidR="00B863B7" w:rsidRDefault="00B863B7" w:rsidP="00943FCB">
      <w:pPr>
        <w:spacing w:after="0" w:line="240" w:lineRule="auto"/>
        <w:rPr>
          <w:rFonts w:eastAsia="Times New Roman" w:cstheme="minorHAnsi"/>
          <w:b/>
          <w:bCs/>
          <w:sz w:val="28"/>
          <w:szCs w:val="28"/>
        </w:rPr>
      </w:pPr>
    </w:p>
    <w:sectPr w:rsidR="00B863B7" w:rsidSect="00E60CCB">
      <w:headerReference w:type="even" r:id="rId156"/>
      <w:headerReference w:type="default" r:id="rId157"/>
      <w:footerReference w:type="even" r:id="rId158"/>
      <w:footerReference w:type="default" r:id="rId159"/>
      <w:headerReference w:type="first" r:id="rId160"/>
      <w:footerReference w:type="first" r:id="rId16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9C" w:rsidRDefault="004B4B9C" w:rsidP="00F308B3">
      <w:pPr>
        <w:spacing w:after="0" w:line="240" w:lineRule="auto"/>
      </w:pPr>
      <w:r>
        <w:separator/>
      </w:r>
    </w:p>
  </w:endnote>
  <w:endnote w:type="continuationSeparator" w:id="0">
    <w:p w:rsidR="004B4B9C" w:rsidRDefault="004B4B9C" w:rsidP="00F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C" w:rsidRDefault="004B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6207"/>
      <w:docPartObj>
        <w:docPartGallery w:val="Page Numbers (Bottom of Page)"/>
        <w:docPartUnique/>
      </w:docPartObj>
    </w:sdtPr>
    <w:sdtEndPr>
      <w:rPr>
        <w:noProof/>
      </w:rPr>
    </w:sdtEndPr>
    <w:sdtContent>
      <w:p w:rsidR="004B4B9C" w:rsidRDefault="004B4B9C">
        <w:pPr>
          <w:pStyle w:val="Footer"/>
          <w:jc w:val="center"/>
        </w:pPr>
        <w:r>
          <w:fldChar w:fldCharType="begin"/>
        </w:r>
        <w:r>
          <w:instrText xml:space="preserve"> PAGE   \* MERGEFORMAT </w:instrText>
        </w:r>
        <w:r>
          <w:fldChar w:fldCharType="separate"/>
        </w:r>
        <w:r w:rsidR="00362EC0">
          <w:rPr>
            <w:noProof/>
          </w:rPr>
          <w:t>4</w:t>
        </w:r>
        <w:r>
          <w:rPr>
            <w:noProof/>
          </w:rPr>
          <w:fldChar w:fldCharType="end"/>
        </w:r>
      </w:p>
    </w:sdtContent>
  </w:sdt>
  <w:p w:rsidR="004B4B9C" w:rsidRDefault="004B4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C" w:rsidRDefault="004B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9C" w:rsidRDefault="004B4B9C" w:rsidP="00F308B3">
      <w:pPr>
        <w:spacing w:after="0" w:line="240" w:lineRule="auto"/>
      </w:pPr>
      <w:r>
        <w:separator/>
      </w:r>
    </w:p>
  </w:footnote>
  <w:footnote w:type="continuationSeparator" w:id="0">
    <w:p w:rsidR="004B4B9C" w:rsidRDefault="004B4B9C" w:rsidP="00F3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C" w:rsidRDefault="004B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C" w:rsidRDefault="004B4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C" w:rsidRDefault="004B4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C64"/>
    <w:multiLevelType w:val="multilevel"/>
    <w:tmpl w:val="7CCAD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E20F1"/>
    <w:multiLevelType w:val="multilevel"/>
    <w:tmpl w:val="EA706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E28DF"/>
    <w:multiLevelType w:val="multilevel"/>
    <w:tmpl w:val="7A800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578D2"/>
    <w:multiLevelType w:val="multilevel"/>
    <w:tmpl w:val="DA5E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D772F"/>
    <w:multiLevelType w:val="multilevel"/>
    <w:tmpl w:val="1FE29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92E9D"/>
    <w:multiLevelType w:val="multilevel"/>
    <w:tmpl w:val="00CCD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B6C8D"/>
    <w:multiLevelType w:val="multilevel"/>
    <w:tmpl w:val="349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128CC"/>
    <w:multiLevelType w:val="multilevel"/>
    <w:tmpl w:val="A42CA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E603D"/>
    <w:multiLevelType w:val="multilevel"/>
    <w:tmpl w:val="90AEE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88"/>
    <w:rsid w:val="00015564"/>
    <w:rsid w:val="00034281"/>
    <w:rsid w:val="000B2D85"/>
    <w:rsid w:val="00112630"/>
    <w:rsid w:val="00126474"/>
    <w:rsid w:val="00131F50"/>
    <w:rsid w:val="00135CBE"/>
    <w:rsid w:val="001602B9"/>
    <w:rsid w:val="00191D52"/>
    <w:rsid w:val="0021494A"/>
    <w:rsid w:val="00246743"/>
    <w:rsid w:val="002529C4"/>
    <w:rsid w:val="00270611"/>
    <w:rsid w:val="00281C61"/>
    <w:rsid w:val="002A7AC8"/>
    <w:rsid w:val="00307D1E"/>
    <w:rsid w:val="00320947"/>
    <w:rsid w:val="00332B53"/>
    <w:rsid w:val="003617CF"/>
    <w:rsid w:val="00362EC0"/>
    <w:rsid w:val="00392D63"/>
    <w:rsid w:val="003B225F"/>
    <w:rsid w:val="00401940"/>
    <w:rsid w:val="0043751A"/>
    <w:rsid w:val="004A4503"/>
    <w:rsid w:val="004A6DFF"/>
    <w:rsid w:val="004B4B9C"/>
    <w:rsid w:val="004B4D06"/>
    <w:rsid w:val="004D35A4"/>
    <w:rsid w:val="00543006"/>
    <w:rsid w:val="005C2865"/>
    <w:rsid w:val="00605CD8"/>
    <w:rsid w:val="00696F90"/>
    <w:rsid w:val="006A5C3B"/>
    <w:rsid w:val="006D7863"/>
    <w:rsid w:val="007073F1"/>
    <w:rsid w:val="00731DB4"/>
    <w:rsid w:val="007416B2"/>
    <w:rsid w:val="0074270C"/>
    <w:rsid w:val="00821918"/>
    <w:rsid w:val="00875CE3"/>
    <w:rsid w:val="00881C87"/>
    <w:rsid w:val="008B51BE"/>
    <w:rsid w:val="009020B7"/>
    <w:rsid w:val="00943FCB"/>
    <w:rsid w:val="009570B9"/>
    <w:rsid w:val="009808A0"/>
    <w:rsid w:val="009C4F9C"/>
    <w:rsid w:val="00A46788"/>
    <w:rsid w:val="00A6600E"/>
    <w:rsid w:val="00A6606B"/>
    <w:rsid w:val="00B863B7"/>
    <w:rsid w:val="00BB3EA6"/>
    <w:rsid w:val="00BE6947"/>
    <w:rsid w:val="00C442FC"/>
    <w:rsid w:val="00C843FC"/>
    <w:rsid w:val="00CB2ED1"/>
    <w:rsid w:val="00D74639"/>
    <w:rsid w:val="00D940B8"/>
    <w:rsid w:val="00D94783"/>
    <w:rsid w:val="00E60CCB"/>
    <w:rsid w:val="00E60F39"/>
    <w:rsid w:val="00E97697"/>
    <w:rsid w:val="00EA4F5E"/>
    <w:rsid w:val="00EA5245"/>
    <w:rsid w:val="00F308B3"/>
    <w:rsid w:val="00F84375"/>
    <w:rsid w:val="00FB6B09"/>
    <w:rsid w:val="00FB7218"/>
    <w:rsid w:val="00FD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209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88"/>
    <w:rPr>
      <w:color w:val="0000FF" w:themeColor="hyperlink"/>
      <w:u w:val="single"/>
    </w:rPr>
  </w:style>
  <w:style w:type="character" w:styleId="Emphasis">
    <w:name w:val="Emphasis"/>
    <w:basedOn w:val="DefaultParagraphFont"/>
    <w:uiPriority w:val="20"/>
    <w:qFormat/>
    <w:rsid w:val="00131F50"/>
    <w:rPr>
      <w:i/>
      <w:iCs/>
    </w:rPr>
  </w:style>
  <w:style w:type="paragraph" w:styleId="BalloonText">
    <w:name w:val="Balloon Text"/>
    <w:basedOn w:val="Normal"/>
    <w:link w:val="BalloonTextChar"/>
    <w:uiPriority w:val="99"/>
    <w:semiHidden/>
    <w:unhideWhenUsed/>
    <w:rsid w:val="00B8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B7"/>
    <w:rPr>
      <w:rFonts w:ascii="Tahoma" w:hAnsi="Tahoma" w:cs="Tahoma"/>
      <w:sz w:val="16"/>
      <w:szCs w:val="16"/>
    </w:rPr>
  </w:style>
  <w:style w:type="paragraph" w:styleId="NormalWeb">
    <w:name w:val="Normal (Web)"/>
    <w:basedOn w:val="Normal"/>
    <w:uiPriority w:val="99"/>
    <w:semiHidden/>
    <w:unhideWhenUsed/>
    <w:rsid w:val="007416B2"/>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320947"/>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91D52"/>
    <w:rPr>
      <w:color w:val="800080" w:themeColor="followedHyperlink"/>
      <w:u w:val="single"/>
    </w:rPr>
  </w:style>
  <w:style w:type="paragraph" w:styleId="Header">
    <w:name w:val="header"/>
    <w:basedOn w:val="Normal"/>
    <w:link w:val="HeaderChar"/>
    <w:uiPriority w:val="99"/>
    <w:unhideWhenUsed/>
    <w:rsid w:val="00F3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B3"/>
  </w:style>
  <w:style w:type="paragraph" w:styleId="Footer">
    <w:name w:val="footer"/>
    <w:basedOn w:val="Normal"/>
    <w:link w:val="FooterChar"/>
    <w:uiPriority w:val="99"/>
    <w:unhideWhenUsed/>
    <w:rsid w:val="00F3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209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88"/>
    <w:rPr>
      <w:color w:val="0000FF" w:themeColor="hyperlink"/>
      <w:u w:val="single"/>
    </w:rPr>
  </w:style>
  <w:style w:type="character" w:styleId="Emphasis">
    <w:name w:val="Emphasis"/>
    <w:basedOn w:val="DefaultParagraphFont"/>
    <w:uiPriority w:val="20"/>
    <w:qFormat/>
    <w:rsid w:val="00131F50"/>
    <w:rPr>
      <w:i/>
      <w:iCs/>
    </w:rPr>
  </w:style>
  <w:style w:type="paragraph" w:styleId="BalloonText">
    <w:name w:val="Balloon Text"/>
    <w:basedOn w:val="Normal"/>
    <w:link w:val="BalloonTextChar"/>
    <w:uiPriority w:val="99"/>
    <w:semiHidden/>
    <w:unhideWhenUsed/>
    <w:rsid w:val="00B8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B7"/>
    <w:rPr>
      <w:rFonts w:ascii="Tahoma" w:hAnsi="Tahoma" w:cs="Tahoma"/>
      <w:sz w:val="16"/>
      <w:szCs w:val="16"/>
    </w:rPr>
  </w:style>
  <w:style w:type="paragraph" w:styleId="NormalWeb">
    <w:name w:val="Normal (Web)"/>
    <w:basedOn w:val="Normal"/>
    <w:uiPriority w:val="99"/>
    <w:semiHidden/>
    <w:unhideWhenUsed/>
    <w:rsid w:val="007416B2"/>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320947"/>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91D52"/>
    <w:rPr>
      <w:color w:val="800080" w:themeColor="followedHyperlink"/>
      <w:u w:val="single"/>
    </w:rPr>
  </w:style>
  <w:style w:type="paragraph" w:styleId="Header">
    <w:name w:val="header"/>
    <w:basedOn w:val="Normal"/>
    <w:link w:val="HeaderChar"/>
    <w:uiPriority w:val="99"/>
    <w:unhideWhenUsed/>
    <w:rsid w:val="00F3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B3"/>
  </w:style>
  <w:style w:type="paragraph" w:styleId="Footer">
    <w:name w:val="footer"/>
    <w:basedOn w:val="Normal"/>
    <w:link w:val="FooterChar"/>
    <w:uiPriority w:val="99"/>
    <w:unhideWhenUsed/>
    <w:rsid w:val="00F3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965">
      <w:bodyDiv w:val="1"/>
      <w:marLeft w:val="0"/>
      <w:marRight w:val="0"/>
      <w:marTop w:val="0"/>
      <w:marBottom w:val="0"/>
      <w:divBdr>
        <w:top w:val="none" w:sz="0" w:space="0" w:color="auto"/>
        <w:left w:val="none" w:sz="0" w:space="0" w:color="auto"/>
        <w:bottom w:val="none" w:sz="0" w:space="0" w:color="auto"/>
        <w:right w:val="none" w:sz="0" w:space="0" w:color="auto"/>
      </w:divBdr>
    </w:div>
    <w:div w:id="114717408">
      <w:bodyDiv w:val="1"/>
      <w:marLeft w:val="0"/>
      <w:marRight w:val="0"/>
      <w:marTop w:val="0"/>
      <w:marBottom w:val="0"/>
      <w:divBdr>
        <w:top w:val="none" w:sz="0" w:space="0" w:color="auto"/>
        <w:left w:val="none" w:sz="0" w:space="0" w:color="auto"/>
        <w:bottom w:val="none" w:sz="0" w:space="0" w:color="auto"/>
        <w:right w:val="none" w:sz="0" w:space="0" w:color="auto"/>
      </w:divBdr>
    </w:div>
    <w:div w:id="454980694">
      <w:bodyDiv w:val="1"/>
      <w:marLeft w:val="0"/>
      <w:marRight w:val="0"/>
      <w:marTop w:val="0"/>
      <w:marBottom w:val="0"/>
      <w:divBdr>
        <w:top w:val="none" w:sz="0" w:space="0" w:color="auto"/>
        <w:left w:val="none" w:sz="0" w:space="0" w:color="auto"/>
        <w:bottom w:val="none" w:sz="0" w:space="0" w:color="auto"/>
        <w:right w:val="none" w:sz="0" w:space="0" w:color="auto"/>
      </w:divBdr>
      <w:divsChild>
        <w:div w:id="7180919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3069496">
      <w:bodyDiv w:val="1"/>
      <w:marLeft w:val="0"/>
      <w:marRight w:val="0"/>
      <w:marTop w:val="0"/>
      <w:marBottom w:val="0"/>
      <w:divBdr>
        <w:top w:val="none" w:sz="0" w:space="0" w:color="auto"/>
        <w:left w:val="none" w:sz="0" w:space="0" w:color="auto"/>
        <w:bottom w:val="none" w:sz="0" w:space="0" w:color="auto"/>
        <w:right w:val="none" w:sz="0" w:space="0" w:color="auto"/>
      </w:divBdr>
    </w:div>
    <w:div w:id="976834017">
      <w:bodyDiv w:val="1"/>
      <w:marLeft w:val="0"/>
      <w:marRight w:val="0"/>
      <w:marTop w:val="0"/>
      <w:marBottom w:val="0"/>
      <w:divBdr>
        <w:top w:val="none" w:sz="0" w:space="0" w:color="auto"/>
        <w:left w:val="none" w:sz="0" w:space="0" w:color="auto"/>
        <w:bottom w:val="none" w:sz="0" w:space="0" w:color="auto"/>
        <w:right w:val="none" w:sz="0" w:space="0" w:color="auto"/>
      </w:divBdr>
    </w:div>
    <w:div w:id="1122184844">
      <w:bodyDiv w:val="1"/>
      <w:marLeft w:val="0"/>
      <w:marRight w:val="0"/>
      <w:marTop w:val="0"/>
      <w:marBottom w:val="0"/>
      <w:divBdr>
        <w:top w:val="none" w:sz="0" w:space="0" w:color="auto"/>
        <w:left w:val="none" w:sz="0" w:space="0" w:color="auto"/>
        <w:bottom w:val="none" w:sz="0" w:space="0" w:color="auto"/>
        <w:right w:val="none" w:sz="0" w:space="0" w:color="auto"/>
      </w:divBdr>
    </w:div>
    <w:div w:id="1158837240">
      <w:bodyDiv w:val="1"/>
      <w:marLeft w:val="0"/>
      <w:marRight w:val="0"/>
      <w:marTop w:val="0"/>
      <w:marBottom w:val="0"/>
      <w:divBdr>
        <w:top w:val="none" w:sz="0" w:space="0" w:color="auto"/>
        <w:left w:val="none" w:sz="0" w:space="0" w:color="auto"/>
        <w:bottom w:val="none" w:sz="0" w:space="0" w:color="auto"/>
        <w:right w:val="none" w:sz="0" w:space="0" w:color="auto"/>
      </w:divBdr>
    </w:div>
    <w:div w:id="1161582118">
      <w:bodyDiv w:val="1"/>
      <w:marLeft w:val="0"/>
      <w:marRight w:val="0"/>
      <w:marTop w:val="0"/>
      <w:marBottom w:val="0"/>
      <w:divBdr>
        <w:top w:val="none" w:sz="0" w:space="0" w:color="auto"/>
        <w:left w:val="none" w:sz="0" w:space="0" w:color="auto"/>
        <w:bottom w:val="none" w:sz="0" w:space="0" w:color="auto"/>
        <w:right w:val="none" w:sz="0" w:space="0" w:color="auto"/>
      </w:divBdr>
    </w:div>
    <w:div w:id="1298222924">
      <w:bodyDiv w:val="1"/>
      <w:marLeft w:val="0"/>
      <w:marRight w:val="0"/>
      <w:marTop w:val="0"/>
      <w:marBottom w:val="0"/>
      <w:divBdr>
        <w:top w:val="none" w:sz="0" w:space="0" w:color="auto"/>
        <w:left w:val="none" w:sz="0" w:space="0" w:color="auto"/>
        <w:bottom w:val="none" w:sz="0" w:space="0" w:color="auto"/>
        <w:right w:val="none" w:sz="0" w:space="0" w:color="auto"/>
      </w:divBdr>
    </w:div>
    <w:div w:id="1369718557">
      <w:bodyDiv w:val="1"/>
      <w:marLeft w:val="0"/>
      <w:marRight w:val="0"/>
      <w:marTop w:val="0"/>
      <w:marBottom w:val="0"/>
      <w:divBdr>
        <w:top w:val="none" w:sz="0" w:space="0" w:color="auto"/>
        <w:left w:val="none" w:sz="0" w:space="0" w:color="auto"/>
        <w:bottom w:val="none" w:sz="0" w:space="0" w:color="auto"/>
        <w:right w:val="none" w:sz="0" w:space="0" w:color="auto"/>
      </w:divBdr>
    </w:div>
    <w:div w:id="18551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whispanic.org/2014/08/11/puerto-rican-population-declines-on-island-grows-on-u-s-mainland/" TargetMode="External"/><Relationship Id="rId117" Type="http://schemas.openxmlformats.org/officeDocument/2006/relationships/hyperlink" Target="https://simple.wikipedia.org/wiki/Nevada" TargetMode="External"/><Relationship Id="rId21" Type="http://schemas.openxmlformats.org/officeDocument/2006/relationships/hyperlink" Target="https://www.congress.gov/bill/114th-congress/house-bill/727/text" TargetMode="External"/><Relationship Id="rId42" Type="http://schemas.openxmlformats.org/officeDocument/2006/relationships/hyperlink" Target="https://washingtonmonthly.com/magazine/july-august-2018/isle-of-opportunity/" TargetMode="External"/><Relationship Id="rId47" Type="http://schemas.openxmlformats.org/officeDocument/2006/relationships/image" Target="media/image2.gif"/><Relationship Id="rId63" Type="http://schemas.openxmlformats.org/officeDocument/2006/relationships/hyperlink" Target="https://simple.wikipedia.org/wiki/Illinois" TargetMode="External"/><Relationship Id="rId68" Type="http://schemas.openxmlformats.org/officeDocument/2006/relationships/image" Target="media/image11.png"/><Relationship Id="rId84" Type="http://schemas.openxmlformats.org/officeDocument/2006/relationships/image" Target="media/image19.png"/><Relationship Id="rId89" Type="http://schemas.openxmlformats.org/officeDocument/2006/relationships/hyperlink" Target="https://simple.wikipedia.org/wiki/Maryland" TargetMode="External"/><Relationship Id="rId112" Type="http://schemas.openxmlformats.org/officeDocument/2006/relationships/image" Target="media/image33.png"/><Relationship Id="rId133" Type="http://schemas.openxmlformats.org/officeDocument/2006/relationships/image" Target="media/image43.png"/><Relationship Id="rId138" Type="http://schemas.openxmlformats.org/officeDocument/2006/relationships/hyperlink" Target="https://simple.wikipedia.org/wiki/Montana" TargetMode="External"/><Relationship Id="rId154" Type="http://schemas.openxmlformats.org/officeDocument/2006/relationships/hyperlink" Target="https://simple.wikipedia.org/wiki/Wyoming" TargetMode="External"/><Relationship Id="rId159" Type="http://schemas.openxmlformats.org/officeDocument/2006/relationships/footer" Target="footer2.xml"/><Relationship Id="rId16" Type="http://schemas.openxmlformats.org/officeDocument/2006/relationships/hyperlink" Target="https://en.wikipedia.org/wiki/Commuter_tax" TargetMode="External"/><Relationship Id="rId107" Type="http://schemas.openxmlformats.org/officeDocument/2006/relationships/hyperlink" Target="https://simple.wikipedia.org/wiki/Oklahoma" TargetMode="External"/><Relationship Id="rId11" Type="http://schemas.openxmlformats.org/officeDocument/2006/relationships/hyperlink" Target="https://history.house.gov/People/Listing/H/HAMILTON,-Alexander-(H000101)/" TargetMode="External"/><Relationship Id="rId32" Type="http://schemas.openxmlformats.org/officeDocument/2006/relationships/hyperlink" Target="https://history.house.gov/Historical-Highlights/1700s/The-Permanent-Seat-of-Government-Act/" TargetMode="External"/><Relationship Id="rId37" Type="http://schemas.openxmlformats.org/officeDocument/2006/relationships/hyperlink" Target="https://www.npr.org/sections/thetwo-way/2016/11/09/501412360/d-c-votes-overwhelmingly-to-become-51st-state" TargetMode="External"/><Relationship Id="rId53" Type="http://schemas.openxmlformats.org/officeDocument/2006/relationships/hyperlink" Target="https://simple.wikipedia.org/wiki/California" TargetMode="External"/><Relationship Id="rId58" Type="http://schemas.openxmlformats.org/officeDocument/2006/relationships/image" Target="media/image6.png"/><Relationship Id="rId74" Type="http://schemas.openxmlformats.org/officeDocument/2006/relationships/image" Target="media/image14.png"/><Relationship Id="rId79" Type="http://schemas.openxmlformats.org/officeDocument/2006/relationships/hyperlink" Target="https://simple.wikipedia.org/wiki/Arizona" TargetMode="External"/><Relationship Id="rId102" Type="http://schemas.openxmlformats.org/officeDocument/2006/relationships/image" Target="media/image28.png"/><Relationship Id="rId123" Type="http://schemas.openxmlformats.org/officeDocument/2006/relationships/image" Target="media/image38.png"/><Relationship Id="rId128" Type="http://schemas.openxmlformats.org/officeDocument/2006/relationships/hyperlink" Target="https://simple.wikipedia.org/wiki/Idaho" TargetMode="External"/><Relationship Id="rId144" Type="http://schemas.openxmlformats.org/officeDocument/2006/relationships/hyperlink" Target="https://simple.wikipedia.org/wiki/South_Dakota" TargetMode="External"/><Relationship Id="rId149" Type="http://schemas.openxmlformats.org/officeDocument/2006/relationships/image" Target="media/image51.png"/><Relationship Id="rId5" Type="http://schemas.openxmlformats.org/officeDocument/2006/relationships/webSettings" Target="webSettings.xml"/><Relationship Id="rId90" Type="http://schemas.openxmlformats.org/officeDocument/2006/relationships/image" Target="media/image22.png"/><Relationship Id="rId95" Type="http://schemas.openxmlformats.org/officeDocument/2006/relationships/hyperlink" Target="https://simple.wikipedia.org/wiki/Minnesota" TargetMode="External"/><Relationship Id="rId160" Type="http://schemas.openxmlformats.org/officeDocument/2006/relationships/header" Target="header3.xml"/><Relationship Id="rId22" Type="http://schemas.openxmlformats.org/officeDocument/2006/relationships/hyperlink" Target="https://www.thoughtco.com/states-admission-to-the-union-104903" TargetMode="External"/><Relationship Id="rId27" Type="http://schemas.openxmlformats.org/officeDocument/2006/relationships/hyperlink" Target="http://money.cnn.com/2017/05/03/news/economy/puerto-rico-wants-to-file-for-bankruptcy/" TargetMode="External"/><Relationship Id="rId43" Type="http://schemas.openxmlformats.org/officeDocument/2006/relationships/hyperlink" Target="http://debatepedia.idebate.org/en/index.php/Debate:_Puerto_Rico_statehood_in_America" TargetMode="External"/><Relationship Id="rId48" Type="http://schemas.openxmlformats.org/officeDocument/2006/relationships/hyperlink" Target="https://simple.wikipedia.org/wiki/List_of_U.S._states_by_population" TargetMode="External"/><Relationship Id="rId64" Type="http://schemas.openxmlformats.org/officeDocument/2006/relationships/image" Target="media/image9.png"/><Relationship Id="rId69" Type="http://schemas.openxmlformats.org/officeDocument/2006/relationships/hyperlink" Target="https://simple.wikipedia.org/wiki/North_Carolina" TargetMode="External"/><Relationship Id="rId113" Type="http://schemas.openxmlformats.org/officeDocument/2006/relationships/hyperlink" Target="https://simple.wikipedia.org/wiki/Puerto_Rico" TargetMode="External"/><Relationship Id="rId118" Type="http://schemas.openxmlformats.org/officeDocument/2006/relationships/image" Target="media/image36.png"/><Relationship Id="rId134" Type="http://schemas.openxmlformats.org/officeDocument/2006/relationships/hyperlink" Target="https://simple.wikipedia.org/wiki/New_Hampshire" TargetMode="External"/><Relationship Id="rId139" Type="http://schemas.openxmlformats.org/officeDocument/2006/relationships/image" Target="media/image46.png"/><Relationship Id="rId80" Type="http://schemas.openxmlformats.org/officeDocument/2006/relationships/image" Target="media/image17.png"/><Relationship Id="rId85" Type="http://schemas.openxmlformats.org/officeDocument/2006/relationships/hyperlink" Target="https://simple.wikipedia.org/wiki/Indiana" TargetMode="External"/><Relationship Id="rId150" Type="http://schemas.openxmlformats.org/officeDocument/2006/relationships/hyperlink" Target="https://simple.wikipedia.org/wiki/Washington,_D.C." TargetMode="External"/><Relationship Id="rId155" Type="http://schemas.openxmlformats.org/officeDocument/2006/relationships/hyperlink" Target="https://simple.wikipedia.org/wiki/List_of_U.S._states_by_population" TargetMode="External"/><Relationship Id="rId12" Type="http://schemas.openxmlformats.org/officeDocument/2006/relationships/hyperlink" Target="https://history.house.gov/People/Listing/M/MADISON,-James,-Jr--(M000043)/" TargetMode="External"/><Relationship Id="rId17" Type="http://schemas.openxmlformats.org/officeDocument/2006/relationships/hyperlink" Target="https://en.wikipedia.org/wiki/District_of_Columbia_Home_Rule_Act" TargetMode="External"/><Relationship Id="rId33" Type="http://schemas.openxmlformats.org/officeDocument/2006/relationships/hyperlink" Target="https://www.nytimes.com/2020/10/01/opinion/washington-dc-state.html" TargetMode="External"/><Relationship Id="rId38" Type="http://schemas.openxmlformats.org/officeDocument/2006/relationships/hyperlink" Target="https://en.wikipedia.org/wiki/Statehood_movement_in_the_District_of_Columbia" TargetMode="External"/><Relationship Id="rId59" Type="http://schemas.openxmlformats.org/officeDocument/2006/relationships/hyperlink" Target="https://simple.wikipedia.org/wiki/New_York_(state)" TargetMode="External"/><Relationship Id="rId103" Type="http://schemas.openxmlformats.org/officeDocument/2006/relationships/hyperlink" Target="https://simple.wikipedia.org/wiki/Kentucky" TargetMode="External"/><Relationship Id="rId108" Type="http://schemas.openxmlformats.org/officeDocument/2006/relationships/image" Target="media/image31.png"/><Relationship Id="rId124" Type="http://schemas.openxmlformats.org/officeDocument/2006/relationships/hyperlink" Target="https://simple.wikipedia.org/wiki/New_Mexico" TargetMode="External"/><Relationship Id="rId129" Type="http://schemas.openxmlformats.org/officeDocument/2006/relationships/image" Target="media/image41.png"/><Relationship Id="rId54" Type="http://schemas.openxmlformats.org/officeDocument/2006/relationships/image" Target="media/image4.png"/><Relationship Id="rId70" Type="http://schemas.openxmlformats.org/officeDocument/2006/relationships/image" Target="media/image12.png"/><Relationship Id="rId75" Type="http://schemas.openxmlformats.org/officeDocument/2006/relationships/hyperlink" Target="https://simple.wikipedia.org/wiki/Virginia" TargetMode="External"/><Relationship Id="rId91" Type="http://schemas.openxmlformats.org/officeDocument/2006/relationships/hyperlink" Target="https://simple.wikipedia.org/wiki/Wisconsin" TargetMode="External"/><Relationship Id="rId96" Type="http://schemas.openxmlformats.org/officeDocument/2006/relationships/image" Target="media/image25.png"/><Relationship Id="rId140" Type="http://schemas.openxmlformats.org/officeDocument/2006/relationships/hyperlink" Target="https://simple.wikipedia.org/wiki/Rhode_Island" TargetMode="External"/><Relationship Id="rId145" Type="http://schemas.openxmlformats.org/officeDocument/2006/relationships/image" Target="media/image49.png"/><Relationship Id="rId16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Frederick_Douglass" TargetMode="External"/><Relationship Id="rId23" Type="http://schemas.openxmlformats.org/officeDocument/2006/relationships/hyperlink" Target="https://www.bls.gov/eag/eag.pr.htm" TargetMode="External"/><Relationship Id="rId28" Type="http://schemas.openxmlformats.org/officeDocument/2006/relationships/hyperlink" Target="http://www.investopedia.com/terms/m/municipalbondfund.asp" TargetMode="External"/><Relationship Id="rId36" Type="http://schemas.openxmlformats.org/officeDocument/2006/relationships/hyperlink" Target="https://www.brookings.edu/blog/fixgov/2020/06/25/the-politics-and-history-of-the-d-c-statehood-vote/" TargetMode="External"/><Relationship Id="rId49" Type="http://schemas.openxmlformats.org/officeDocument/2006/relationships/hyperlink" Target="https://simple.wikipedia.org/wiki/List_of_U.S._states_by_population" TargetMode="External"/><Relationship Id="rId57" Type="http://schemas.openxmlformats.org/officeDocument/2006/relationships/hyperlink" Target="https://simple.wikipedia.org/wiki/Florida" TargetMode="External"/><Relationship Id="rId106" Type="http://schemas.openxmlformats.org/officeDocument/2006/relationships/image" Target="media/image30.png"/><Relationship Id="rId114" Type="http://schemas.openxmlformats.org/officeDocument/2006/relationships/image" Target="media/image34.png"/><Relationship Id="rId119" Type="http://schemas.openxmlformats.org/officeDocument/2006/relationships/hyperlink" Target="https://simple.wikipedia.org/wiki/Arkansas" TargetMode="External"/><Relationship Id="rId127" Type="http://schemas.openxmlformats.org/officeDocument/2006/relationships/image" Target="media/image40.png"/><Relationship Id="rId10" Type="http://schemas.openxmlformats.org/officeDocument/2006/relationships/hyperlink" Target="https://history.house.gov/People/Listing/J/JEFFERSON,-Thomas-(J000069)/" TargetMode="External"/><Relationship Id="rId31" Type="http://schemas.openxmlformats.org/officeDocument/2006/relationships/hyperlink" Target="https://scholarlycommons.law.case.edu/cgi/viewcontent.cgi?article=1860&amp;context=jil" TargetMode="External"/><Relationship Id="rId44" Type="http://schemas.openxmlformats.org/officeDocument/2006/relationships/hyperlink" Target="https://en.wikipedia.org/wiki/2017_Puerto_Rican_status_referendum" TargetMode="External"/><Relationship Id="rId52" Type="http://schemas.openxmlformats.org/officeDocument/2006/relationships/image" Target="media/image3.png"/><Relationship Id="rId60" Type="http://schemas.openxmlformats.org/officeDocument/2006/relationships/image" Target="media/image7.png"/><Relationship Id="rId65" Type="http://schemas.openxmlformats.org/officeDocument/2006/relationships/hyperlink" Target="https://simple.wikipedia.org/wiki/Ohio" TargetMode="External"/><Relationship Id="rId73" Type="http://schemas.openxmlformats.org/officeDocument/2006/relationships/hyperlink" Target="https://simple.wikipedia.org/wiki/New_Jersey" TargetMode="External"/><Relationship Id="rId78" Type="http://schemas.openxmlformats.org/officeDocument/2006/relationships/image" Target="media/image16.png"/><Relationship Id="rId81" Type="http://schemas.openxmlformats.org/officeDocument/2006/relationships/hyperlink" Target="https://simple.wikipedia.org/wiki/Massachusetts" TargetMode="External"/><Relationship Id="rId86" Type="http://schemas.openxmlformats.org/officeDocument/2006/relationships/image" Target="media/image20.png"/><Relationship Id="rId94" Type="http://schemas.openxmlformats.org/officeDocument/2006/relationships/image" Target="media/image24.png"/><Relationship Id="rId99" Type="http://schemas.openxmlformats.org/officeDocument/2006/relationships/hyperlink" Target="https://simple.wikipedia.org/wiki/Alabama" TargetMode="External"/><Relationship Id="rId101" Type="http://schemas.openxmlformats.org/officeDocument/2006/relationships/hyperlink" Target="https://simple.wikipedia.org/wiki/Louisiana" TargetMode="External"/><Relationship Id="rId122" Type="http://schemas.openxmlformats.org/officeDocument/2006/relationships/hyperlink" Target="https://simple.wikipedia.org/wiki/Kansas" TargetMode="External"/><Relationship Id="rId130" Type="http://schemas.openxmlformats.org/officeDocument/2006/relationships/hyperlink" Target="https://simple.wikipedia.org/wiki/West_Virginia" TargetMode="External"/><Relationship Id="rId135" Type="http://schemas.openxmlformats.org/officeDocument/2006/relationships/image" Target="media/image44.png"/><Relationship Id="rId143" Type="http://schemas.openxmlformats.org/officeDocument/2006/relationships/image" Target="media/image48.png"/><Relationship Id="rId148" Type="http://schemas.openxmlformats.org/officeDocument/2006/relationships/hyperlink" Target="https://simple.wikipedia.org/wiki/Alaska" TargetMode="External"/><Relationship Id="rId151" Type="http://schemas.openxmlformats.org/officeDocument/2006/relationships/image" Target="media/image52.png"/><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George_Washington" TargetMode="External"/><Relationship Id="rId13" Type="http://schemas.openxmlformats.org/officeDocument/2006/relationships/hyperlink" Target="https://en.wikipedia.org/wiki/District_of_Columbia_Organic_Act_of_1801" TargetMode="External"/><Relationship Id="rId18" Type="http://schemas.openxmlformats.org/officeDocument/2006/relationships/hyperlink" Target="https://www.census.gov/quickfacts/DC" TargetMode="External"/><Relationship Id="rId39" Type="http://schemas.openxmlformats.org/officeDocument/2006/relationships/hyperlink" Target="https://www.theperspective.com/debates/politics/puerto-rico-become-51st-state/" TargetMode="External"/><Relationship Id="rId109" Type="http://schemas.openxmlformats.org/officeDocument/2006/relationships/hyperlink" Target="https://simple.wikipedia.org/wiki/Connecticut" TargetMode="External"/><Relationship Id="rId34" Type="http://schemas.openxmlformats.org/officeDocument/2006/relationships/hyperlink" Target="https://www.nytimes.com/2020/06/26/us/politics/dc-statehood-house-vote.html" TargetMode="External"/><Relationship Id="rId50" Type="http://schemas.openxmlformats.org/officeDocument/2006/relationships/hyperlink" Target="https://simple.wikipedia.org/wiki/List_of_U.S._states_by_population" TargetMode="External"/><Relationship Id="rId55" Type="http://schemas.openxmlformats.org/officeDocument/2006/relationships/hyperlink" Target="https://simple.wikipedia.org/wiki/Texas" TargetMode="External"/><Relationship Id="rId76" Type="http://schemas.openxmlformats.org/officeDocument/2006/relationships/image" Target="media/image15.png"/><Relationship Id="rId97" Type="http://schemas.openxmlformats.org/officeDocument/2006/relationships/hyperlink" Target="https://simple.wikipedia.org/wiki/South_Carolina" TargetMode="External"/><Relationship Id="rId104" Type="http://schemas.openxmlformats.org/officeDocument/2006/relationships/image" Target="media/image29.png"/><Relationship Id="rId120" Type="http://schemas.openxmlformats.org/officeDocument/2006/relationships/hyperlink" Target="https://simple.wikipedia.org/wiki/Mississippi" TargetMode="External"/><Relationship Id="rId125" Type="http://schemas.openxmlformats.org/officeDocument/2006/relationships/image" Target="media/image39.png"/><Relationship Id="rId141" Type="http://schemas.openxmlformats.org/officeDocument/2006/relationships/image" Target="media/image47.png"/><Relationship Id="rId146" Type="http://schemas.openxmlformats.org/officeDocument/2006/relationships/hyperlink" Target="https://simple.wikipedia.org/wiki/North_Dakota" TargetMode="External"/><Relationship Id="rId7" Type="http://schemas.openxmlformats.org/officeDocument/2006/relationships/endnotes" Target="endnotes.xml"/><Relationship Id="rId71" Type="http://schemas.openxmlformats.org/officeDocument/2006/relationships/hyperlink" Target="https://simple.wikipedia.org/wiki/Michigan" TargetMode="External"/><Relationship Id="rId92" Type="http://schemas.openxmlformats.org/officeDocument/2006/relationships/image" Target="media/image23.png"/><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thoughtco.com/us-statehood-process-3322311" TargetMode="External"/><Relationship Id="rId24" Type="http://schemas.openxmlformats.org/officeDocument/2006/relationships/hyperlink" Target="http://www.cnn.com/2017/06/12/americas/puerto-rico-statehood-referendum/index.html" TargetMode="External"/><Relationship Id="rId40" Type="http://schemas.openxmlformats.org/officeDocument/2006/relationships/hyperlink" Target="https://legal-planet.org/2020/06/29/dc-and-puerto-rico-are-not-the-same/" TargetMode="External"/><Relationship Id="rId45" Type="http://schemas.openxmlformats.org/officeDocument/2006/relationships/hyperlink" Target="https://www.infoplease.com/us/states/states-by-order-of-entry-into-the-union" TargetMode="External"/><Relationship Id="rId66" Type="http://schemas.openxmlformats.org/officeDocument/2006/relationships/image" Target="media/image10.png"/><Relationship Id="rId87" Type="http://schemas.openxmlformats.org/officeDocument/2006/relationships/hyperlink" Target="https://simple.wikipedia.org/wiki/Missouri" TargetMode="External"/><Relationship Id="rId110" Type="http://schemas.openxmlformats.org/officeDocument/2006/relationships/image" Target="media/image32.png"/><Relationship Id="rId115" Type="http://schemas.openxmlformats.org/officeDocument/2006/relationships/hyperlink" Target="https://simple.wikipedia.org/wiki/Iowa" TargetMode="External"/><Relationship Id="rId131" Type="http://schemas.openxmlformats.org/officeDocument/2006/relationships/image" Target="media/image42.png"/><Relationship Id="rId136" Type="http://schemas.openxmlformats.org/officeDocument/2006/relationships/hyperlink" Target="https://simple.wikipedia.org/wiki/Maine" TargetMode="External"/><Relationship Id="rId157" Type="http://schemas.openxmlformats.org/officeDocument/2006/relationships/header" Target="header2.xml"/><Relationship Id="rId61" Type="http://schemas.openxmlformats.org/officeDocument/2006/relationships/hyperlink" Target="https://simple.wikipedia.org/wiki/Pennsylvania" TargetMode="External"/><Relationship Id="rId82" Type="http://schemas.openxmlformats.org/officeDocument/2006/relationships/image" Target="media/image18.png"/><Relationship Id="rId152" Type="http://schemas.openxmlformats.org/officeDocument/2006/relationships/hyperlink" Target="https://simple.wikipedia.org/wiki/Vermont" TargetMode="External"/><Relationship Id="rId19" Type="http://schemas.openxmlformats.org/officeDocument/2006/relationships/hyperlink" Target="https://www.loc.gov/law/help/guide/states/us-pr.php" TargetMode="External"/><Relationship Id="rId14" Type="http://schemas.openxmlformats.org/officeDocument/2006/relationships/hyperlink" Target="https://en.wikipedia.org/wiki/Abolitionism_in_the_United_States" TargetMode="External"/><Relationship Id="rId30" Type="http://schemas.openxmlformats.org/officeDocument/2006/relationships/hyperlink" Target="https://constitutioncenter.org/interactive-constitution/interpretation/article-iv/clauses/46" TargetMode="External"/><Relationship Id="rId35" Type="http://schemas.openxmlformats.org/officeDocument/2006/relationships/hyperlink" Target="https://www.washingtonpost.com/local/dc-politics/dc-statehood-vote/2020/06/25/c2ac1670-b6ee-11ea-a8da-693df3d7674a_story.html" TargetMode="External"/><Relationship Id="rId56" Type="http://schemas.openxmlformats.org/officeDocument/2006/relationships/image" Target="media/image5.png"/><Relationship Id="rId77" Type="http://schemas.openxmlformats.org/officeDocument/2006/relationships/hyperlink" Target="https://simple.wikipedia.org/wiki/Washington" TargetMode="External"/><Relationship Id="rId100" Type="http://schemas.openxmlformats.org/officeDocument/2006/relationships/image" Target="media/image27.png"/><Relationship Id="rId105" Type="http://schemas.openxmlformats.org/officeDocument/2006/relationships/hyperlink" Target="https://simple.wikipedia.org/wiki/Oregon" TargetMode="External"/><Relationship Id="rId126" Type="http://schemas.openxmlformats.org/officeDocument/2006/relationships/hyperlink" Target="https://simple.wikipedia.org/wiki/Nebraska" TargetMode="External"/><Relationship Id="rId147" Type="http://schemas.openxmlformats.org/officeDocument/2006/relationships/image" Target="media/image50.png"/><Relationship Id="rId8" Type="http://schemas.openxmlformats.org/officeDocument/2006/relationships/hyperlink" Target="https://en.wikipedia.org/wiki/Maryland" TargetMode="External"/><Relationship Id="rId51" Type="http://schemas.openxmlformats.org/officeDocument/2006/relationships/hyperlink" Target="https://simple.wikipedia.org/wiki/List_of_U.S._states_by_population" TargetMode="External"/><Relationship Id="rId72" Type="http://schemas.openxmlformats.org/officeDocument/2006/relationships/image" Target="media/image13.png"/><Relationship Id="rId93" Type="http://schemas.openxmlformats.org/officeDocument/2006/relationships/hyperlink" Target="https://simple.wikipedia.org/wiki/Colorado" TargetMode="External"/><Relationship Id="rId98" Type="http://schemas.openxmlformats.org/officeDocument/2006/relationships/image" Target="media/image26.png"/><Relationship Id="rId121" Type="http://schemas.openxmlformats.org/officeDocument/2006/relationships/image" Target="media/image37.png"/><Relationship Id="rId142" Type="http://schemas.openxmlformats.org/officeDocument/2006/relationships/hyperlink" Target="https://simple.wikipedia.org/wiki/Delaware"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money.cnn.com/2017/05/08/news/economy/puerto-rico-bankruptcy-takeaways/index.html" TargetMode="External"/><Relationship Id="rId46" Type="http://schemas.openxmlformats.org/officeDocument/2006/relationships/image" Target="media/image1.gif"/><Relationship Id="rId67" Type="http://schemas.openxmlformats.org/officeDocument/2006/relationships/hyperlink" Target="https://simple.wikipedia.org/wiki/Georgia_(U.S._state)" TargetMode="External"/><Relationship Id="rId116" Type="http://schemas.openxmlformats.org/officeDocument/2006/relationships/image" Target="media/image35.png"/><Relationship Id="rId137" Type="http://schemas.openxmlformats.org/officeDocument/2006/relationships/image" Target="media/image45.png"/><Relationship Id="rId158" Type="http://schemas.openxmlformats.org/officeDocument/2006/relationships/footer" Target="footer1.xml"/><Relationship Id="rId20" Type="http://schemas.openxmlformats.org/officeDocument/2006/relationships/hyperlink" Target="https://juntasupervision.pr.gov/index.php/en/home/" TargetMode="External"/><Relationship Id="rId41" Type="http://schemas.openxmlformats.org/officeDocument/2006/relationships/hyperlink" Target="https://theconversation.com/statehood-for-puerto-rico-lessons-from-the-last-time-the-us-added-a-star-to-its-flag-79150" TargetMode="External"/><Relationship Id="rId62" Type="http://schemas.openxmlformats.org/officeDocument/2006/relationships/image" Target="media/image8.png"/><Relationship Id="rId83" Type="http://schemas.openxmlformats.org/officeDocument/2006/relationships/hyperlink" Target="https://simple.wikipedia.org/wiki/Tennessee" TargetMode="External"/><Relationship Id="rId88" Type="http://schemas.openxmlformats.org/officeDocument/2006/relationships/image" Target="media/image21.png"/><Relationship Id="rId111" Type="http://schemas.openxmlformats.org/officeDocument/2006/relationships/hyperlink" Target="https://simple.wikipedia.org/wiki/Utah" TargetMode="External"/><Relationship Id="rId132" Type="http://schemas.openxmlformats.org/officeDocument/2006/relationships/hyperlink" Target="https://simple.wikipedia.org/wiki/Hawaii" TargetMode="External"/><Relationship Id="rId153"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13</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cp:lastModifiedBy>
  <cp:revision>34</cp:revision>
  <cp:lastPrinted>2020-10-06T18:52:00Z</cp:lastPrinted>
  <dcterms:created xsi:type="dcterms:W3CDTF">2020-09-22T18:54:00Z</dcterms:created>
  <dcterms:modified xsi:type="dcterms:W3CDTF">2020-10-14T15:54:00Z</dcterms:modified>
</cp:coreProperties>
</file>